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default" w:ascii="黑体" w:hAnsi="黑体" w:eastAsia="黑体" w:cs="黑体"/>
          <w:b w:val="0"/>
          <w:bCs w:val="0"/>
          <w:kern w:val="0"/>
          <w:sz w:val="30"/>
          <w:szCs w:val="30"/>
          <w:lang w:val="en-US" w:eastAsia="zh-CN"/>
        </w:rPr>
      </w:pPr>
      <w:bookmarkStart w:id="1" w:name="_GoBack"/>
      <w:bookmarkEnd w:id="1"/>
      <w:r>
        <w:rPr>
          <w:rFonts w:hint="eastAsia" w:ascii="黑体" w:hAnsi="黑体" w:eastAsia="黑体" w:cs="黑体"/>
          <w:b w:val="0"/>
          <w:bCs w:val="0"/>
          <w:kern w:val="0"/>
          <w:sz w:val="30"/>
          <w:szCs w:val="30"/>
          <w:lang w:eastAsia="zh-CN"/>
        </w:rPr>
        <w:t>附件</w:t>
      </w:r>
      <w:r>
        <w:rPr>
          <w:rFonts w:hint="eastAsia" w:ascii="黑体" w:hAnsi="黑体" w:eastAsia="黑体" w:cs="黑体"/>
          <w:b w:val="0"/>
          <w:bCs w:val="0"/>
          <w:kern w:val="0"/>
          <w:sz w:val="30"/>
          <w:szCs w:val="30"/>
          <w:lang w:val="en-US" w:eastAsia="zh-CN"/>
        </w:rPr>
        <w:t>1</w:t>
      </w:r>
    </w:p>
    <w:p>
      <w:pPr>
        <w:widowControl/>
        <w:jc w:val="center"/>
        <w:rPr>
          <w:rFonts w:hint="eastAsia" w:ascii="华文中宋" w:hAnsi="华文中宋" w:eastAsia="华文中宋" w:cs="Times New Roman"/>
          <w:b/>
          <w:bCs/>
          <w:kern w:val="0"/>
          <w:sz w:val="30"/>
          <w:szCs w:val="30"/>
          <w:lang w:val="en-US" w:eastAsia="zh-CN" w:bidi="ar-SA"/>
        </w:rPr>
      </w:pPr>
      <w:r>
        <w:rPr>
          <w:rFonts w:hint="eastAsia" w:ascii="华文中宋" w:hAnsi="华文中宋" w:eastAsia="华文中宋" w:cs="Times New Roman"/>
          <w:b/>
          <w:bCs/>
          <w:kern w:val="0"/>
          <w:sz w:val="30"/>
          <w:szCs w:val="30"/>
          <w:lang w:val="en-US" w:eastAsia="zh-CN" w:bidi="ar-SA"/>
        </w:rPr>
        <w:t>公益性捐赠税前扣除资格的社会组织名单汇总表</w:t>
      </w:r>
    </w:p>
    <w:p>
      <w:pPr>
        <w:widowControl/>
        <w:jc w:val="both"/>
        <w:rPr>
          <w:rFonts w:hint="eastAsia" w:ascii="仿宋_GB2312" w:hAnsi="仿宋_GB2312" w:eastAsia="仿宋_GB2312" w:cs="仿宋_GB2312"/>
          <w:b w:val="0"/>
          <w:bCs w:val="0"/>
          <w:kern w:val="0"/>
          <w:sz w:val="30"/>
          <w:szCs w:val="30"/>
          <w:lang w:val="en-US" w:eastAsia="zh-CN" w:bidi="ar-SA"/>
        </w:rPr>
      </w:pPr>
      <w:r>
        <w:rPr>
          <w:rFonts w:hint="eastAsia" w:ascii="仿宋_GB2312" w:hAnsi="仿宋_GB2312" w:eastAsia="仿宋_GB2312" w:cs="仿宋_GB2312"/>
          <w:b w:val="0"/>
          <w:bCs w:val="0"/>
          <w:kern w:val="0"/>
          <w:sz w:val="30"/>
          <w:szCs w:val="30"/>
          <w:lang w:val="en-US" w:eastAsia="zh-CN" w:bidi="ar-SA"/>
        </w:rPr>
        <w:t>提供部门盖章：</w:t>
      </w:r>
    </w:p>
    <w:tbl>
      <w:tblPr>
        <w:tblStyle w:val="7"/>
        <w:tblW w:w="1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3200"/>
        <w:gridCol w:w="2216"/>
        <w:gridCol w:w="1484"/>
        <w:gridCol w:w="1983"/>
        <w:gridCol w:w="2067"/>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91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vertAlign w:val="baseline"/>
                <w:lang w:val="en-US" w:eastAsia="zh-CN"/>
              </w:rPr>
            </w:pPr>
            <w:r>
              <w:rPr>
                <w:rFonts w:hint="eastAsia" w:ascii="黑体" w:hAnsi="黑体" w:eastAsia="黑体" w:cs="黑体"/>
                <w:color w:val="auto"/>
                <w:kern w:val="0"/>
                <w:sz w:val="28"/>
                <w:szCs w:val="28"/>
                <w:vertAlign w:val="baseline"/>
                <w:lang w:val="en-US" w:eastAsia="zh-CN"/>
              </w:rPr>
              <w:t>序号</w:t>
            </w:r>
          </w:p>
        </w:tc>
        <w:tc>
          <w:tcPr>
            <w:tcW w:w="32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vertAlign w:val="baseline"/>
                <w:lang w:val="en-US" w:eastAsia="zh-CN"/>
              </w:rPr>
            </w:pPr>
            <w:r>
              <w:rPr>
                <w:rFonts w:hint="eastAsia" w:ascii="黑体" w:hAnsi="黑体" w:eastAsia="黑体" w:cs="黑体"/>
                <w:color w:val="auto"/>
                <w:kern w:val="0"/>
                <w:sz w:val="28"/>
                <w:szCs w:val="28"/>
                <w:vertAlign w:val="baseline"/>
                <w:lang w:val="en-US" w:eastAsia="zh-CN"/>
              </w:rPr>
              <w:t>统一社会信用代码</w:t>
            </w:r>
          </w:p>
        </w:tc>
        <w:tc>
          <w:tcPr>
            <w:tcW w:w="22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vertAlign w:val="baseline"/>
                <w:lang w:val="en-US" w:eastAsia="zh-CN"/>
              </w:rPr>
            </w:pPr>
            <w:r>
              <w:rPr>
                <w:rFonts w:hint="eastAsia" w:ascii="黑体" w:hAnsi="黑体" w:eastAsia="黑体" w:cs="黑体"/>
                <w:color w:val="auto"/>
                <w:kern w:val="0"/>
                <w:sz w:val="28"/>
                <w:szCs w:val="28"/>
                <w:vertAlign w:val="baseline"/>
                <w:lang w:val="en-US" w:eastAsia="zh-CN"/>
              </w:rPr>
              <w:t>社会组织名称</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vertAlign w:val="baseline"/>
                <w:lang w:val="en-US" w:eastAsia="zh-CN"/>
              </w:rPr>
            </w:pPr>
            <w:r>
              <w:rPr>
                <w:rFonts w:hint="eastAsia" w:ascii="黑体" w:hAnsi="黑体" w:eastAsia="黑体" w:cs="黑体"/>
                <w:color w:val="auto"/>
                <w:kern w:val="0"/>
                <w:sz w:val="28"/>
                <w:szCs w:val="28"/>
                <w:vertAlign w:val="baseline"/>
                <w:lang w:val="en-US" w:eastAsia="zh-CN"/>
              </w:rPr>
              <w:t>申请类型</w:t>
            </w:r>
          </w:p>
        </w:tc>
        <w:tc>
          <w:tcPr>
            <w:tcW w:w="198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vertAlign w:val="baseline"/>
                <w:lang w:val="en-US" w:eastAsia="zh-CN"/>
              </w:rPr>
            </w:pPr>
            <w:r>
              <w:rPr>
                <w:rFonts w:hint="eastAsia" w:ascii="黑体" w:hAnsi="黑体" w:eastAsia="黑体" w:cs="黑体"/>
                <w:color w:val="auto"/>
                <w:kern w:val="0"/>
                <w:sz w:val="28"/>
                <w:szCs w:val="28"/>
                <w:vertAlign w:val="baseline"/>
                <w:lang w:val="en-US" w:eastAsia="zh-CN"/>
              </w:rPr>
              <w:t>申请公益性捐赠税前扣除</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vertAlign w:val="baseline"/>
                <w:lang w:val="en-US" w:eastAsia="zh-CN"/>
              </w:rPr>
            </w:pPr>
            <w:r>
              <w:rPr>
                <w:rFonts w:hint="eastAsia" w:ascii="黑体" w:hAnsi="黑体" w:eastAsia="黑体" w:cs="黑体"/>
                <w:color w:val="auto"/>
                <w:kern w:val="0"/>
                <w:sz w:val="28"/>
                <w:szCs w:val="28"/>
                <w:vertAlign w:val="baseline"/>
                <w:lang w:val="en-US" w:eastAsia="zh-CN"/>
              </w:rPr>
              <w:t>资格时限</w:t>
            </w:r>
          </w:p>
        </w:tc>
        <w:tc>
          <w:tcPr>
            <w:tcW w:w="206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vertAlign w:val="baseline"/>
                <w:lang w:val="en-US" w:eastAsia="zh-CN"/>
              </w:rPr>
            </w:pPr>
            <w:r>
              <w:rPr>
                <w:rFonts w:hint="eastAsia" w:ascii="黑体" w:hAnsi="黑体" w:eastAsia="黑体" w:cs="黑体"/>
                <w:sz w:val="28"/>
                <w:szCs w:val="28"/>
              </w:rPr>
              <w:t>社会组织评估等级</w:t>
            </w:r>
            <w:r>
              <w:rPr>
                <w:rFonts w:hint="eastAsia" w:ascii="黑体" w:hAnsi="黑体" w:eastAsia="黑体" w:cs="黑体"/>
                <w:sz w:val="28"/>
                <w:szCs w:val="28"/>
                <w:lang w:eastAsia="zh-CN"/>
              </w:rPr>
              <w:t>及有效期</w:t>
            </w:r>
          </w:p>
        </w:tc>
        <w:tc>
          <w:tcPr>
            <w:tcW w:w="225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vertAlign w:val="baseline"/>
                <w:lang w:val="en-US" w:eastAsia="zh-CN"/>
              </w:rPr>
            </w:pPr>
            <w:r>
              <w:rPr>
                <w:rFonts w:hint="eastAsia" w:ascii="黑体" w:hAnsi="黑体" w:eastAsia="黑体" w:cs="黑体"/>
                <w:color w:val="auto"/>
                <w:kern w:val="0"/>
                <w:sz w:val="28"/>
                <w:szCs w:val="28"/>
                <w:vertAlign w:val="baseline"/>
                <w:lang w:val="en-US" w:eastAsia="zh-CN"/>
              </w:rPr>
              <w:t>非营利组织免税资格有效期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911" w:type="dxa"/>
          </w:tcPr>
          <w:p>
            <w:pPr>
              <w:widowControl/>
              <w:jc w:val="center"/>
              <w:rPr>
                <w:rFonts w:hint="default" w:ascii="仿宋_GB2312" w:hAnsi="宋体" w:eastAsia="仿宋_GB2312" w:cs="宋体"/>
                <w:color w:val="auto"/>
                <w:kern w:val="0"/>
                <w:sz w:val="30"/>
                <w:szCs w:val="30"/>
                <w:vertAlign w:val="baseline"/>
                <w:lang w:val="en-US" w:eastAsia="zh-CN"/>
              </w:rPr>
            </w:pPr>
            <w:r>
              <w:rPr>
                <w:rFonts w:hint="eastAsia" w:ascii="仿宋_GB2312" w:hAnsi="宋体" w:eastAsia="仿宋_GB2312" w:cs="宋体"/>
                <w:color w:val="auto"/>
                <w:kern w:val="0"/>
                <w:sz w:val="30"/>
                <w:szCs w:val="30"/>
                <w:vertAlign w:val="baseline"/>
                <w:lang w:val="en-US" w:eastAsia="zh-CN"/>
              </w:rPr>
              <w:t>1</w:t>
            </w:r>
          </w:p>
        </w:tc>
        <w:tc>
          <w:tcPr>
            <w:tcW w:w="3200"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2216"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1484"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1983"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2067"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2259" w:type="dxa"/>
          </w:tcPr>
          <w:p>
            <w:pPr>
              <w:widowControl/>
              <w:jc w:val="center"/>
              <w:rPr>
                <w:rFonts w:hint="eastAsia" w:ascii="仿宋_GB2312" w:hAnsi="宋体" w:eastAsia="仿宋_GB2312" w:cs="宋体"/>
                <w:color w:val="auto"/>
                <w:kern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911" w:type="dxa"/>
          </w:tcPr>
          <w:p>
            <w:pPr>
              <w:widowControl/>
              <w:jc w:val="center"/>
              <w:rPr>
                <w:rFonts w:hint="default" w:ascii="仿宋_GB2312" w:hAnsi="宋体" w:eastAsia="仿宋_GB2312" w:cs="宋体"/>
                <w:color w:val="auto"/>
                <w:kern w:val="0"/>
                <w:sz w:val="30"/>
                <w:szCs w:val="30"/>
                <w:vertAlign w:val="baseline"/>
                <w:lang w:val="en-US" w:eastAsia="zh-CN"/>
              </w:rPr>
            </w:pPr>
            <w:r>
              <w:rPr>
                <w:rFonts w:hint="eastAsia" w:ascii="仿宋_GB2312" w:hAnsi="宋体" w:eastAsia="仿宋_GB2312" w:cs="宋体"/>
                <w:color w:val="auto"/>
                <w:kern w:val="0"/>
                <w:sz w:val="30"/>
                <w:szCs w:val="30"/>
                <w:vertAlign w:val="baseline"/>
                <w:lang w:val="en-US" w:eastAsia="zh-CN"/>
              </w:rPr>
              <w:t>2</w:t>
            </w:r>
          </w:p>
        </w:tc>
        <w:tc>
          <w:tcPr>
            <w:tcW w:w="3200"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2216"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1484"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1983"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2067"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2259" w:type="dxa"/>
          </w:tcPr>
          <w:p>
            <w:pPr>
              <w:widowControl/>
              <w:jc w:val="center"/>
              <w:rPr>
                <w:rFonts w:hint="eastAsia" w:ascii="仿宋_GB2312" w:hAnsi="宋体" w:eastAsia="仿宋_GB2312" w:cs="宋体"/>
                <w:color w:val="auto"/>
                <w:kern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911" w:type="dxa"/>
          </w:tcPr>
          <w:p>
            <w:pPr>
              <w:widowControl/>
              <w:jc w:val="center"/>
              <w:rPr>
                <w:rFonts w:hint="default" w:ascii="仿宋_GB2312" w:hAnsi="宋体" w:eastAsia="仿宋_GB2312" w:cs="宋体"/>
                <w:color w:val="auto"/>
                <w:kern w:val="0"/>
                <w:sz w:val="30"/>
                <w:szCs w:val="30"/>
                <w:vertAlign w:val="baseline"/>
                <w:lang w:val="en-US" w:eastAsia="zh-CN"/>
              </w:rPr>
            </w:pPr>
            <w:r>
              <w:rPr>
                <w:rFonts w:hint="eastAsia" w:ascii="仿宋_GB2312" w:hAnsi="宋体" w:eastAsia="仿宋_GB2312" w:cs="宋体"/>
                <w:color w:val="auto"/>
                <w:kern w:val="0"/>
                <w:sz w:val="30"/>
                <w:szCs w:val="30"/>
                <w:vertAlign w:val="baseline"/>
                <w:lang w:val="en-US" w:eastAsia="zh-CN"/>
              </w:rPr>
              <w:t>3</w:t>
            </w:r>
          </w:p>
        </w:tc>
        <w:tc>
          <w:tcPr>
            <w:tcW w:w="3200"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2216"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1484"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1983"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2067"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2259" w:type="dxa"/>
          </w:tcPr>
          <w:p>
            <w:pPr>
              <w:widowControl/>
              <w:jc w:val="center"/>
              <w:rPr>
                <w:rFonts w:hint="eastAsia" w:ascii="仿宋_GB2312" w:hAnsi="宋体" w:eastAsia="仿宋_GB2312" w:cs="宋体"/>
                <w:color w:val="auto"/>
                <w:kern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911" w:type="dxa"/>
          </w:tcPr>
          <w:p>
            <w:pPr>
              <w:widowControl/>
              <w:jc w:val="center"/>
              <w:rPr>
                <w:rFonts w:hint="eastAsia" w:ascii="仿宋_GB2312" w:hAnsi="宋体" w:eastAsia="仿宋_GB2312" w:cs="宋体"/>
                <w:color w:val="auto"/>
                <w:kern w:val="0"/>
                <w:sz w:val="30"/>
                <w:szCs w:val="30"/>
                <w:vertAlign w:val="baseline"/>
                <w:lang w:val="en-US" w:eastAsia="zh-CN"/>
              </w:rPr>
            </w:pPr>
            <w:r>
              <w:rPr>
                <w:rFonts w:hint="eastAsia" w:ascii="仿宋_GB2312" w:hAnsi="宋体" w:eastAsia="仿宋_GB2312" w:cs="宋体"/>
                <w:color w:val="auto"/>
                <w:kern w:val="0"/>
                <w:sz w:val="30"/>
                <w:szCs w:val="30"/>
                <w:vertAlign w:val="baseline"/>
                <w:lang w:val="en-US" w:eastAsia="zh-CN"/>
              </w:rPr>
              <w:t>…</w:t>
            </w:r>
          </w:p>
        </w:tc>
        <w:tc>
          <w:tcPr>
            <w:tcW w:w="3200"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2216"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1484"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1983"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2067" w:type="dxa"/>
          </w:tcPr>
          <w:p>
            <w:pPr>
              <w:widowControl/>
              <w:jc w:val="center"/>
              <w:rPr>
                <w:rFonts w:hint="eastAsia" w:ascii="仿宋_GB2312" w:hAnsi="宋体" w:eastAsia="仿宋_GB2312" w:cs="宋体"/>
                <w:color w:val="auto"/>
                <w:kern w:val="0"/>
                <w:sz w:val="30"/>
                <w:szCs w:val="30"/>
                <w:vertAlign w:val="baseline"/>
                <w:lang w:val="en-US" w:eastAsia="zh-CN"/>
              </w:rPr>
            </w:pPr>
          </w:p>
        </w:tc>
        <w:tc>
          <w:tcPr>
            <w:tcW w:w="2259" w:type="dxa"/>
          </w:tcPr>
          <w:p>
            <w:pPr>
              <w:widowControl/>
              <w:jc w:val="center"/>
              <w:rPr>
                <w:rFonts w:hint="eastAsia" w:ascii="仿宋_GB2312" w:hAnsi="宋体" w:eastAsia="仿宋_GB2312" w:cs="宋体"/>
                <w:color w:val="auto"/>
                <w:kern w:val="0"/>
                <w:sz w:val="30"/>
                <w:szCs w:val="30"/>
                <w:vertAlign w:val="baseline"/>
                <w:lang w:val="en-US" w:eastAsia="zh-CN"/>
              </w:rPr>
            </w:pPr>
          </w:p>
        </w:tc>
      </w:tr>
    </w:tbl>
    <w:p>
      <w:pPr>
        <w:pStyle w:val="5"/>
        <w:shd w:val="clear" w:color="auto" w:fill="FFFFFF"/>
        <w:spacing w:before="0" w:beforeAutospacing="0" w:after="0" w:afterAutospacing="0" w:line="560" w:lineRule="exact"/>
        <w:rPr>
          <w:rFonts w:hint="eastAsia" w:ascii="仿宋_GB2312" w:eastAsia="仿宋_GB2312"/>
          <w:sz w:val="30"/>
          <w:szCs w:val="30"/>
          <w:lang w:eastAsia="zh-CN"/>
        </w:rPr>
      </w:pPr>
    </w:p>
    <w:p>
      <w:pPr>
        <w:pStyle w:val="5"/>
        <w:shd w:val="clear" w:color="auto" w:fill="FFFFFF"/>
        <w:spacing w:before="0" w:beforeAutospacing="0" w:after="0" w:afterAutospacing="0" w:line="560" w:lineRule="exact"/>
        <w:rPr>
          <w:rFonts w:hint="eastAsia" w:ascii="仿宋_GB2312" w:eastAsia="仿宋_GB2312"/>
          <w:sz w:val="30"/>
          <w:szCs w:val="30"/>
        </w:rPr>
        <w:sectPr>
          <w:footerReference r:id="rId3" w:type="default"/>
          <w:pgSz w:w="16838" w:h="11906" w:orient="landscape"/>
          <w:pgMar w:top="1803" w:right="1191" w:bottom="1803" w:left="1191" w:header="851" w:footer="992" w:gutter="0"/>
          <w:cols w:space="0" w:num="1"/>
          <w:rtlGutter w:val="0"/>
          <w:docGrid w:type="lines" w:linePitch="319" w:charSpace="0"/>
        </w:sectPr>
      </w:pPr>
      <w:r>
        <w:rPr>
          <w:rFonts w:hint="eastAsia" w:ascii="仿宋_GB2312" w:eastAsia="仿宋_GB2312"/>
          <w:sz w:val="30"/>
          <w:szCs w:val="30"/>
          <w:lang w:eastAsia="zh-CN"/>
        </w:rPr>
        <w:t>备注：申请类型包括</w:t>
      </w:r>
      <w:r>
        <w:rPr>
          <w:rFonts w:hint="eastAsia" w:ascii="仿宋_GB2312" w:eastAsia="仿宋_GB2312"/>
          <w:sz w:val="30"/>
          <w:szCs w:val="30"/>
          <w:lang w:val="en-US" w:eastAsia="zh-CN"/>
        </w:rPr>
        <w:t>3类。1</w:t>
      </w:r>
      <w:r>
        <w:rPr>
          <w:rFonts w:hint="eastAsia" w:ascii="仿宋_GB2312" w:eastAsia="仿宋_GB2312"/>
          <w:sz w:val="30"/>
          <w:szCs w:val="30"/>
        </w:rPr>
        <w:t>.公益性捐赠税前扣除资格将于当年末到期的公益性社会组织</w:t>
      </w:r>
      <w:r>
        <w:rPr>
          <w:rFonts w:hint="eastAsia" w:ascii="仿宋_GB2312" w:eastAsia="仿宋_GB2312"/>
          <w:sz w:val="30"/>
          <w:szCs w:val="30"/>
          <w:lang w:eastAsia="zh-CN"/>
        </w:rPr>
        <w:t>，申请类型为延期申请</w:t>
      </w:r>
      <w:r>
        <w:rPr>
          <w:rFonts w:hint="eastAsia" w:ascii="仿宋_GB2312" w:eastAsia="仿宋_GB2312"/>
          <w:sz w:val="30"/>
          <w:szCs w:val="30"/>
        </w:rPr>
        <w:t>；2.已被取消公益性捐赠税前扣除资格但又重新符合条件的社会组织</w:t>
      </w:r>
      <w:r>
        <w:rPr>
          <w:rFonts w:hint="eastAsia" w:ascii="仿宋_GB2312" w:eastAsia="仿宋_GB2312"/>
          <w:sz w:val="30"/>
          <w:szCs w:val="30"/>
          <w:lang w:eastAsia="zh-CN"/>
        </w:rPr>
        <w:t>，申请类型为重新申请</w:t>
      </w:r>
      <w:r>
        <w:rPr>
          <w:rFonts w:hint="eastAsia" w:ascii="仿宋_GB2312" w:eastAsia="仿宋_GB2312"/>
          <w:sz w:val="30"/>
          <w:szCs w:val="30"/>
        </w:rPr>
        <w:t>；3.登记设立后尚未取得公益性捐赠税前扣除资格的社会组织</w:t>
      </w:r>
      <w:r>
        <w:rPr>
          <w:rFonts w:hint="eastAsia" w:ascii="仿宋_GB2312" w:eastAsia="仿宋_GB2312"/>
          <w:sz w:val="30"/>
          <w:szCs w:val="30"/>
          <w:lang w:eastAsia="zh-CN"/>
        </w:rPr>
        <w:t>，申请类型为首次申请</w:t>
      </w:r>
      <w:r>
        <w:rPr>
          <w:rFonts w:hint="eastAsia" w:ascii="仿宋_GB2312" w:eastAsia="仿宋_GB2312"/>
          <w:sz w:val="30"/>
          <w:szCs w:val="30"/>
        </w:rPr>
        <w:t>。</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kern w:val="0"/>
          <w:sz w:val="30"/>
          <w:szCs w:val="30"/>
          <w:lang w:val="en-US" w:eastAsia="zh-CN"/>
        </w:rPr>
      </w:pPr>
      <w:bookmarkStart w:id="0" w:name="正文结束"/>
      <w:bookmarkEnd w:id="0"/>
      <w:r>
        <w:rPr>
          <w:rFonts w:hint="eastAsia" w:ascii="黑体" w:hAnsi="黑体" w:eastAsia="黑体" w:cs="黑体"/>
          <w:b w:val="0"/>
          <w:bCs w:val="0"/>
          <w:kern w:val="0"/>
          <w:sz w:val="30"/>
          <w:szCs w:val="30"/>
          <w:lang w:val="en-US" w:eastAsia="zh-CN"/>
        </w:rPr>
        <w:t>附件2</w:t>
      </w:r>
    </w:p>
    <w:p>
      <w:pPr>
        <w:keepNext w:val="0"/>
        <w:keepLines w:val="0"/>
        <w:pageBreakBefore w:val="0"/>
        <w:widowControl/>
        <w:kinsoku/>
        <w:wordWrap/>
        <w:overflowPunct/>
        <w:topLinePunct w:val="0"/>
        <w:autoSpaceDE/>
        <w:autoSpaceDN/>
        <w:bidi w:val="0"/>
        <w:adjustRightInd/>
        <w:snapToGrid/>
        <w:spacing w:line="560" w:lineRule="exact"/>
        <w:ind w:firstLine="1506" w:firstLineChars="500"/>
        <w:jc w:val="both"/>
        <w:textAlignment w:val="auto"/>
        <w:rPr>
          <w:rFonts w:ascii="Times New Roman" w:hAnsi="Times New Roman" w:eastAsia="宋体" w:cs="Times New Roman"/>
          <w:kern w:val="0"/>
          <w:szCs w:val="21"/>
        </w:rPr>
      </w:pPr>
      <w:r>
        <w:rPr>
          <w:rFonts w:hint="eastAsia" w:ascii="华文中宋" w:hAnsi="华文中宋" w:eastAsia="华文中宋" w:cs="Times New Roman"/>
          <w:b/>
          <w:bCs/>
          <w:kern w:val="0"/>
          <w:sz w:val="30"/>
          <w:szCs w:val="30"/>
          <w:lang w:eastAsia="zh-CN"/>
        </w:rPr>
        <w:t>云南省群众团体</w:t>
      </w:r>
      <w:r>
        <w:rPr>
          <w:rFonts w:hint="eastAsia" w:ascii="华文中宋" w:hAnsi="华文中宋" w:eastAsia="华文中宋" w:cs="Times New Roman"/>
          <w:b/>
          <w:bCs/>
          <w:kern w:val="0"/>
          <w:sz w:val="30"/>
          <w:szCs w:val="30"/>
        </w:rPr>
        <w:t>公益性捐赠税前扣除资格初核表</w:t>
      </w:r>
    </w:p>
    <w:tbl>
      <w:tblPr>
        <w:tblStyle w:val="6"/>
        <w:tblW w:w="8960" w:type="dxa"/>
        <w:jc w:val="center"/>
        <w:tblInd w:w="0" w:type="dxa"/>
        <w:tblLayout w:type="fixed"/>
        <w:tblCellMar>
          <w:top w:w="0" w:type="dxa"/>
          <w:left w:w="0" w:type="dxa"/>
          <w:bottom w:w="0" w:type="dxa"/>
          <w:right w:w="0" w:type="dxa"/>
        </w:tblCellMar>
      </w:tblPr>
      <w:tblGrid>
        <w:gridCol w:w="2039"/>
        <w:gridCol w:w="2374"/>
        <w:gridCol w:w="468"/>
        <w:gridCol w:w="2091"/>
        <w:gridCol w:w="550"/>
        <w:gridCol w:w="1438"/>
      </w:tblGrid>
      <w:tr>
        <w:tblPrEx>
          <w:tblLayout w:type="fixed"/>
          <w:tblCellMar>
            <w:top w:w="0" w:type="dxa"/>
            <w:left w:w="0" w:type="dxa"/>
            <w:bottom w:w="0" w:type="dxa"/>
            <w:right w:w="0" w:type="dxa"/>
          </w:tblCellMar>
        </w:tblPrEx>
        <w:trPr>
          <w:trHeight w:val="326" w:hRule="atLeast"/>
          <w:jc w:val="center"/>
        </w:trPr>
        <w:tc>
          <w:tcPr>
            <w:tcW w:w="2039" w:type="dxa"/>
            <w:tcBorders>
              <w:top w:val="double" w:color="auto" w:sz="6" w:space="0"/>
              <w:left w:val="double" w:color="auto" w:sz="6"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lang w:eastAsia="zh-CN"/>
              </w:rPr>
              <w:t>群众团体</w:t>
            </w:r>
            <w:r>
              <w:rPr>
                <w:rFonts w:hint="eastAsia" w:ascii="宋体" w:hAnsi="宋体" w:eastAsia="宋体" w:cs="Times New Roman"/>
                <w:color w:val="333333"/>
                <w:kern w:val="0"/>
                <w:szCs w:val="21"/>
              </w:rPr>
              <w:t>名称</w:t>
            </w:r>
          </w:p>
        </w:tc>
        <w:tc>
          <w:tcPr>
            <w:tcW w:w="2842" w:type="dxa"/>
            <w:gridSpan w:val="2"/>
            <w:tcBorders>
              <w:top w:val="double" w:color="auto" w:sz="6" w:space="0"/>
              <w:left w:val="nil"/>
              <w:bottom w:val="single" w:color="auto" w:sz="8" w:space="0"/>
              <w:right w:val="single" w:color="auto" w:sz="8" w:space="0"/>
            </w:tcBorders>
            <w:tcMar>
              <w:top w:w="0" w:type="dxa"/>
              <w:left w:w="108" w:type="dxa"/>
              <w:bottom w:w="0" w:type="dxa"/>
              <w:right w:w="108" w:type="dxa"/>
            </w:tcMar>
          </w:tcPr>
          <w:p>
            <w:pPr>
              <w:widowControl/>
              <w:jc w:val="left"/>
              <w:rPr>
                <w:rFonts w:ascii="Helvetica" w:hAnsi="Helvetica" w:eastAsia="宋体" w:cs="Helvetica"/>
                <w:color w:val="333333"/>
                <w:kern w:val="0"/>
                <w:sz w:val="18"/>
                <w:szCs w:val="18"/>
              </w:rPr>
            </w:pPr>
          </w:p>
        </w:tc>
        <w:tc>
          <w:tcPr>
            <w:tcW w:w="2091"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统一社会信用代码</w:t>
            </w:r>
          </w:p>
        </w:tc>
        <w:tc>
          <w:tcPr>
            <w:tcW w:w="1988" w:type="dxa"/>
            <w:gridSpan w:val="2"/>
            <w:tcBorders>
              <w:top w:val="double" w:color="auto" w:sz="6" w:space="0"/>
              <w:left w:val="nil"/>
              <w:bottom w:val="single" w:color="auto" w:sz="8" w:space="0"/>
              <w:right w:val="double" w:color="auto" w:sz="6" w:space="0"/>
            </w:tcBorders>
            <w:tcMar>
              <w:top w:w="0" w:type="dxa"/>
              <w:left w:w="108" w:type="dxa"/>
              <w:bottom w:w="0" w:type="dxa"/>
              <w:right w:w="108" w:type="dxa"/>
            </w:tcMar>
          </w:tcPr>
          <w:p>
            <w:pPr>
              <w:widowControl/>
              <w:jc w:val="left"/>
              <w:rPr>
                <w:rFonts w:ascii="Helvetica" w:hAnsi="Helvetica" w:eastAsia="宋体" w:cs="Helvetica"/>
                <w:color w:val="333333"/>
                <w:kern w:val="0"/>
                <w:sz w:val="18"/>
                <w:szCs w:val="18"/>
              </w:rPr>
            </w:pPr>
          </w:p>
        </w:tc>
      </w:tr>
      <w:tr>
        <w:tblPrEx>
          <w:tblLayout w:type="fixed"/>
          <w:tblCellMar>
            <w:top w:w="0" w:type="dxa"/>
            <w:left w:w="0" w:type="dxa"/>
            <w:bottom w:w="0" w:type="dxa"/>
            <w:right w:w="0" w:type="dxa"/>
          </w:tblCellMar>
        </w:tblPrEx>
        <w:trPr>
          <w:trHeight w:val="308" w:hRule="atLeast"/>
          <w:jc w:val="center"/>
        </w:trPr>
        <w:tc>
          <w:tcPr>
            <w:tcW w:w="2039" w:type="dxa"/>
            <w:tcBorders>
              <w:top w:val="nil"/>
              <w:left w:val="double" w:color="auto" w:sz="6"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法定代表人</w:t>
            </w:r>
          </w:p>
        </w:tc>
        <w:tc>
          <w:tcPr>
            <w:tcW w:w="2842"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Helvetica" w:hAnsi="Helvetica" w:eastAsia="宋体" w:cs="Helvetica"/>
                <w:color w:val="333333"/>
                <w:kern w:val="0"/>
                <w:sz w:val="18"/>
                <w:szCs w:val="18"/>
              </w:rPr>
            </w:pPr>
          </w:p>
        </w:tc>
        <w:tc>
          <w:tcPr>
            <w:tcW w:w="20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联系电话</w:t>
            </w:r>
          </w:p>
        </w:tc>
        <w:tc>
          <w:tcPr>
            <w:tcW w:w="1988" w:type="dxa"/>
            <w:gridSpan w:val="2"/>
            <w:tcBorders>
              <w:top w:val="nil"/>
              <w:left w:val="nil"/>
              <w:bottom w:val="single" w:color="auto" w:sz="8" w:space="0"/>
              <w:right w:val="double" w:color="auto" w:sz="6" w:space="0"/>
            </w:tcBorders>
            <w:tcMar>
              <w:top w:w="0" w:type="dxa"/>
              <w:left w:w="108" w:type="dxa"/>
              <w:bottom w:w="0" w:type="dxa"/>
              <w:right w:w="108" w:type="dxa"/>
            </w:tcMar>
          </w:tcPr>
          <w:p>
            <w:pPr>
              <w:widowControl/>
              <w:jc w:val="left"/>
              <w:rPr>
                <w:rFonts w:ascii="Helvetica" w:hAnsi="Helvetica" w:eastAsia="宋体" w:cs="Helvetica"/>
                <w:color w:val="333333"/>
                <w:kern w:val="0"/>
                <w:sz w:val="18"/>
                <w:szCs w:val="18"/>
              </w:rPr>
            </w:pPr>
          </w:p>
        </w:tc>
      </w:tr>
      <w:tr>
        <w:tblPrEx>
          <w:tblLayout w:type="fixed"/>
          <w:tblCellMar>
            <w:top w:w="0" w:type="dxa"/>
            <w:left w:w="0" w:type="dxa"/>
            <w:bottom w:w="0" w:type="dxa"/>
            <w:right w:w="0" w:type="dxa"/>
          </w:tblCellMar>
        </w:tblPrEx>
        <w:trPr>
          <w:trHeight w:val="308" w:hRule="atLeast"/>
          <w:jc w:val="center"/>
        </w:trPr>
        <w:tc>
          <w:tcPr>
            <w:tcW w:w="2039" w:type="dxa"/>
            <w:tcBorders>
              <w:top w:val="nil"/>
              <w:left w:val="double" w:color="auto" w:sz="6"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color w:val="333333"/>
                <w:kern w:val="0"/>
                <w:szCs w:val="21"/>
                <w:lang w:eastAsia="zh-CN"/>
              </w:rPr>
            </w:pPr>
            <w:r>
              <w:rPr>
                <w:rFonts w:hint="eastAsia" w:ascii="Times New Roman" w:hAnsi="Times New Roman" w:eastAsia="宋体" w:cs="Times New Roman"/>
                <w:color w:val="333333"/>
                <w:kern w:val="0"/>
                <w:szCs w:val="21"/>
                <w:lang w:eastAsia="zh-CN"/>
              </w:rPr>
              <w:t>经办人</w:t>
            </w:r>
          </w:p>
        </w:tc>
        <w:tc>
          <w:tcPr>
            <w:tcW w:w="2842" w:type="dxa"/>
            <w:gridSpan w:val="2"/>
            <w:tcBorders>
              <w:top w:val="nil"/>
              <w:left w:val="nil"/>
              <w:bottom w:val="single" w:color="auto" w:sz="8" w:space="0"/>
              <w:right w:val="single" w:color="auto" w:sz="4" w:space="0"/>
            </w:tcBorders>
            <w:tcMar>
              <w:top w:w="0" w:type="dxa"/>
              <w:left w:w="108" w:type="dxa"/>
              <w:bottom w:w="0" w:type="dxa"/>
              <w:right w:w="108" w:type="dxa"/>
            </w:tcMar>
          </w:tcPr>
          <w:p>
            <w:pPr>
              <w:widowControl/>
              <w:jc w:val="left"/>
              <w:rPr>
                <w:rFonts w:ascii="Helvetica" w:hAnsi="Helvetica" w:eastAsia="宋体" w:cs="Helvetica"/>
                <w:color w:val="333333"/>
                <w:kern w:val="0"/>
                <w:sz w:val="18"/>
                <w:szCs w:val="18"/>
              </w:rPr>
            </w:pPr>
          </w:p>
        </w:tc>
        <w:tc>
          <w:tcPr>
            <w:tcW w:w="2091" w:type="dxa"/>
            <w:tcBorders>
              <w:top w:val="nil"/>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jc w:val="center"/>
              <w:rPr>
                <w:rFonts w:hint="eastAsia" w:ascii="宋体" w:hAnsi="宋体" w:eastAsia="宋体" w:cs="Times New Roman"/>
                <w:color w:val="333333"/>
                <w:kern w:val="0"/>
                <w:szCs w:val="21"/>
                <w:lang w:eastAsia="zh-CN"/>
              </w:rPr>
            </w:pPr>
            <w:r>
              <w:rPr>
                <w:rFonts w:hint="eastAsia" w:ascii="宋体" w:hAnsi="宋体" w:eastAsia="宋体" w:cs="Times New Roman"/>
                <w:color w:val="333333"/>
                <w:kern w:val="0"/>
                <w:szCs w:val="21"/>
                <w:lang w:eastAsia="zh-CN"/>
              </w:rPr>
              <w:t>联系电话</w:t>
            </w:r>
          </w:p>
        </w:tc>
        <w:tc>
          <w:tcPr>
            <w:tcW w:w="1988" w:type="dxa"/>
            <w:gridSpan w:val="2"/>
            <w:tcBorders>
              <w:top w:val="nil"/>
              <w:left w:val="single" w:color="auto" w:sz="4" w:space="0"/>
              <w:bottom w:val="single" w:color="auto" w:sz="8" w:space="0"/>
              <w:right w:val="double" w:color="auto" w:sz="6" w:space="0"/>
            </w:tcBorders>
            <w:tcMar>
              <w:top w:w="0" w:type="dxa"/>
              <w:left w:w="108" w:type="dxa"/>
              <w:bottom w:w="0" w:type="dxa"/>
              <w:right w:w="108" w:type="dxa"/>
            </w:tcMar>
          </w:tcPr>
          <w:p>
            <w:pPr>
              <w:widowControl/>
              <w:jc w:val="left"/>
              <w:rPr>
                <w:rFonts w:ascii="Helvetica" w:hAnsi="Helvetica" w:eastAsia="宋体" w:cs="Helvetica"/>
                <w:color w:val="333333"/>
                <w:kern w:val="0"/>
                <w:sz w:val="18"/>
                <w:szCs w:val="18"/>
              </w:rPr>
            </w:pPr>
          </w:p>
        </w:tc>
      </w:tr>
      <w:tr>
        <w:tblPrEx>
          <w:tblLayout w:type="fixed"/>
          <w:tblCellMar>
            <w:top w:w="0" w:type="dxa"/>
            <w:left w:w="0" w:type="dxa"/>
            <w:bottom w:w="0" w:type="dxa"/>
            <w:right w:w="0" w:type="dxa"/>
          </w:tblCellMar>
        </w:tblPrEx>
        <w:trPr>
          <w:trHeight w:val="308" w:hRule="atLeast"/>
          <w:jc w:val="center"/>
        </w:trPr>
        <w:tc>
          <w:tcPr>
            <w:tcW w:w="2039" w:type="dxa"/>
            <w:tcBorders>
              <w:top w:val="nil"/>
              <w:left w:val="double" w:color="auto" w:sz="6"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地</w:t>
            </w:r>
            <w:r>
              <w:rPr>
                <w:rFonts w:hint="eastAsia" w:ascii="Times New Roman" w:hAnsi="Times New Roman" w:eastAsia="宋体" w:cs="Times New Roman"/>
                <w:color w:val="333333"/>
                <w:kern w:val="0"/>
                <w:szCs w:val="21"/>
              </w:rPr>
              <w:t xml:space="preserve">  </w:t>
            </w:r>
            <w:r>
              <w:rPr>
                <w:rFonts w:ascii="Times New Roman" w:hAnsi="Times New Roman" w:eastAsia="宋体" w:cs="Times New Roman"/>
                <w:color w:val="333333"/>
                <w:kern w:val="0"/>
                <w:szCs w:val="21"/>
              </w:rPr>
              <w:t>址</w:t>
            </w:r>
          </w:p>
        </w:tc>
        <w:tc>
          <w:tcPr>
            <w:tcW w:w="2842" w:type="dxa"/>
            <w:gridSpan w:val="2"/>
            <w:tcBorders>
              <w:top w:val="nil"/>
              <w:left w:val="nil"/>
              <w:bottom w:val="single" w:color="auto" w:sz="8" w:space="0"/>
              <w:right w:val="single" w:color="auto" w:sz="4" w:space="0"/>
            </w:tcBorders>
            <w:tcMar>
              <w:top w:w="0" w:type="dxa"/>
              <w:left w:w="108" w:type="dxa"/>
              <w:bottom w:w="0" w:type="dxa"/>
              <w:right w:w="108" w:type="dxa"/>
            </w:tcMar>
          </w:tcPr>
          <w:p>
            <w:pPr>
              <w:widowControl/>
              <w:jc w:val="left"/>
              <w:rPr>
                <w:rFonts w:ascii="Helvetica" w:hAnsi="Helvetica" w:eastAsia="宋体" w:cs="Helvetica"/>
                <w:color w:val="333333"/>
                <w:kern w:val="0"/>
                <w:sz w:val="18"/>
                <w:szCs w:val="18"/>
              </w:rPr>
            </w:pPr>
          </w:p>
        </w:tc>
        <w:tc>
          <w:tcPr>
            <w:tcW w:w="2091" w:type="dxa"/>
            <w:tcBorders>
              <w:top w:val="nil"/>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邮政编码</w:t>
            </w:r>
          </w:p>
        </w:tc>
        <w:tc>
          <w:tcPr>
            <w:tcW w:w="1988" w:type="dxa"/>
            <w:gridSpan w:val="2"/>
            <w:tcBorders>
              <w:top w:val="nil"/>
              <w:left w:val="single" w:color="auto" w:sz="4" w:space="0"/>
              <w:bottom w:val="single" w:color="auto" w:sz="8" w:space="0"/>
              <w:right w:val="double" w:color="auto" w:sz="6" w:space="0"/>
            </w:tcBorders>
            <w:tcMar>
              <w:top w:w="0" w:type="dxa"/>
              <w:left w:w="108" w:type="dxa"/>
              <w:bottom w:w="0" w:type="dxa"/>
              <w:right w:w="108" w:type="dxa"/>
            </w:tcMar>
          </w:tcPr>
          <w:p>
            <w:pPr>
              <w:widowControl/>
              <w:jc w:val="left"/>
              <w:rPr>
                <w:rFonts w:ascii="Helvetica" w:hAnsi="Helvetica" w:eastAsia="宋体" w:cs="Helvetica"/>
                <w:color w:val="333333"/>
                <w:kern w:val="0"/>
                <w:sz w:val="18"/>
                <w:szCs w:val="18"/>
              </w:rPr>
            </w:pPr>
          </w:p>
        </w:tc>
      </w:tr>
      <w:tr>
        <w:tblPrEx>
          <w:tblLayout w:type="fixed"/>
          <w:tblCellMar>
            <w:top w:w="0" w:type="dxa"/>
            <w:left w:w="0" w:type="dxa"/>
            <w:bottom w:w="0" w:type="dxa"/>
            <w:right w:w="0" w:type="dxa"/>
          </w:tblCellMar>
        </w:tblPrEx>
        <w:trPr>
          <w:trHeight w:val="312" w:hRule="atLeast"/>
          <w:jc w:val="center"/>
        </w:trPr>
        <w:tc>
          <w:tcPr>
            <w:tcW w:w="2039" w:type="dxa"/>
            <w:tcBorders>
              <w:top w:val="nil"/>
              <w:left w:val="double" w:color="auto" w:sz="6"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Times New Roman"/>
                <w:color w:val="333333"/>
                <w:kern w:val="0"/>
                <w:szCs w:val="21"/>
                <w:lang w:eastAsia="zh-CN"/>
              </w:rPr>
            </w:pPr>
            <w:r>
              <w:rPr>
                <w:rFonts w:hint="eastAsia" w:ascii="宋体" w:hAnsi="宋体" w:eastAsia="宋体" w:cs="Times New Roman"/>
                <w:color w:val="333333"/>
                <w:kern w:val="0"/>
                <w:szCs w:val="21"/>
              </w:rPr>
              <w:t>机构编制</w:t>
            </w:r>
            <w:r>
              <w:rPr>
                <w:rFonts w:hint="eastAsia" w:ascii="宋体" w:hAnsi="宋体" w:eastAsia="宋体" w:cs="Times New Roman"/>
                <w:color w:val="333333"/>
                <w:kern w:val="0"/>
                <w:szCs w:val="21"/>
                <w:lang w:eastAsia="zh-CN"/>
              </w:rPr>
              <w:t>管理部门</w:t>
            </w:r>
          </w:p>
        </w:tc>
        <w:tc>
          <w:tcPr>
            <w:tcW w:w="2842" w:type="dxa"/>
            <w:gridSpan w:val="2"/>
            <w:tcBorders>
              <w:top w:val="nil"/>
              <w:left w:val="nil"/>
              <w:bottom w:val="single" w:color="auto" w:sz="8" w:space="0"/>
              <w:right w:val="single" w:color="auto" w:sz="4" w:space="0"/>
            </w:tcBorders>
            <w:tcMar>
              <w:top w:w="0" w:type="dxa"/>
              <w:left w:w="108" w:type="dxa"/>
              <w:bottom w:w="0" w:type="dxa"/>
              <w:right w:w="108" w:type="dxa"/>
            </w:tcMar>
          </w:tcPr>
          <w:p>
            <w:pPr>
              <w:widowControl/>
              <w:jc w:val="left"/>
              <w:rPr>
                <w:rFonts w:ascii="Helvetica" w:hAnsi="Helvetica" w:eastAsia="宋体" w:cs="Helvetica"/>
                <w:color w:val="333333"/>
                <w:kern w:val="0"/>
                <w:sz w:val="18"/>
                <w:szCs w:val="18"/>
              </w:rPr>
            </w:pPr>
          </w:p>
        </w:tc>
        <w:tc>
          <w:tcPr>
            <w:tcW w:w="2091" w:type="dxa"/>
            <w:tcBorders>
              <w:top w:val="nil"/>
              <w:left w:val="single" w:color="auto" w:sz="4" w:space="0"/>
              <w:bottom w:val="single" w:color="auto" w:sz="8" w:space="0"/>
              <w:right w:val="single" w:color="auto" w:sz="4" w:space="0"/>
            </w:tcBorders>
          </w:tcPr>
          <w:p>
            <w:pPr>
              <w:widowControl/>
              <w:jc w:val="center"/>
              <w:rPr>
                <w:rFonts w:hint="eastAsia" w:ascii="Helvetica" w:hAnsi="Helvetica" w:eastAsia="宋体" w:cs="Helvetica"/>
                <w:color w:val="333333"/>
                <w:kern w:val="0"/>
                <w:sz w:val="18"/>
                <w:szCs w:val="18"/>
                <w:lang w:val="en-US" w:eastAsia="zh-CN"/>
              </w:rPr>
            </w:pPr>
            <w:r>
              <w:rPr>
                <w:rFonts w:hint="eastAsia" w:ascii="宋体" w:hAnsi="宋体" w:eastAsia="宋体" w:cs="Times New Roman"/>
                <w:color w:val="333333"/>
                <w:kern w:val="0"/>
                <w:szCs w:val="21"/>
                <w:lang w:val="en-US" w:eastAsia="zh-CN"/>
              </w:rPr>
              <w:t>成立时间</w:t>
            </w:r>
          </w:p>
        </w:tc>
        <w:tc>
          <w:tcPr>
            <w:tcW w:w="1988" w:type="dxa"/>
            <w:gridSpan w:val="2"/>
            <w:tcBorders>
              <w:top w:val="nil"/>
              <w:left w:val="single" w:color="auto" w:sz="4" w:space="0"/>
              <w:bottom w:val="single" w:color="auto" w:sz="8" w:space="0"/>
              <w:right w:val="double" w:color="auto" w:sz="6" w:space="0"/>
            </w:tcBorders>
          </w:tcPr>
          <w:p>
            <w:pPr>
              <w:widowControl/>
              <w:jc w:val="left"/>
              <w:rPr>
                <w:rFonts w:ascii="Helvetica" w:hAnsi="Helvetica" w:eastAsia="宋体" w:cs="Helvetica"/>
                <w:color w:val="333333"/>
                <w:kern w:val="0"/>
                <w:sz w:val="18"/>
                <w:szCs w:val="18"/>
              </w:rPr>
            </w:pPr>
          </w:p>
        </w:tc>
      </w:tr>
      <w:tr>
        <w:tblPrEx>
          <w:tblLayout w:type="fixed"/>
          <w:tblCellMar>
            <w:top w:w="0" w:type="dxa"/>
            <w:left w:w="0" w:type="dxa"/>
            <w:bottom w:w="0" w:type="dxa"/>
            <w:right w:w="0" w:type="dxa"/>
          </w:tblCellMar>
        </w:tblPrEx>
        <w:trPr>
          <w:trHeight w:val="534" w:hRule="atLeast"/>
          <w:jc w:val="center"/>
        </w:trPr>
        <w:tc>
          <w:tcPr>
            <w:tcW w:w="2039" w:type="dxa"/>
            <w:tcBorders>
              <w:top w:val="nil"/>
              <w:left w:val="double" w:color="auto" w:sz="6"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业务范围</w:t>
            </w:r>
          </w:p>
        </w:tc>
        <w:tc>
          <w:tcPr>
            <w:tcW w:w="6921" w:type="dxa"/>
            <w:gridSpan w:val="5"/>
            <w:tcBorders>
              <w:top w:val="nil"/>
              <w:left w:val="nil"/>
              <w:bottom w:val="single" w:color="auto" w:sz="8" w:space="0"/>
              <w:right w:val="double" w:color="auto" w:sz="6" w:space="0"/>
            </w:tcBorders>
            <w:tcMar>
              <w:top w:w="0" w:type="dxa"/>
              <w:left w:w="108" w:type="dxa"/>
              <w:bottom w:w="0" w:type="dxa"/>
              <w:right w:w="108" w:type="dxa"/>
            </w:tcMar>
          </w:tcPr>
          <w:p>
            <w:pPr>
              <w:widowControl/>
              <w:jc w:val="left"/>
              <w:rPr>
                <w:rFonts w:ascii="Helvetica" w:hAnsi="Helvetica" w:eastAsia="宋体" w:cs="Helvetica"/>
                <w:color w:val="333333"/>
                <w:kern w:val="0"/>
                <w:sz w:val="18"/>
                <w:szCs w:val="18"/>
              </w:rPr>
            </w:pPr>
          </w:p>
        </w:tc>
      </w:tr>
      <w:tr>
        <w:tblPrEx>
          <w:tblLayout w:type="fixed"/>
          <w:tblCellMar>
            <w:top w:w="0" w:type="dxa"/>
            <w:left w:w="0" w:type="dxa"/>
            <w:bottom w:w="0" w:type="dxa"/>
            <w:right w:w="0" w:type="dxa"/>
          </w:tblCellMar>
        </w:tblPrEx>
        <w:trPr>
          <w:trHeight w:val="260" w:hRule="atLeast"/>
          <w:jc w:val="center"/>
        </w:trPr>
        <w:tc>
          <w:tcPr>
            <w:tcW w:w="2039" w:type="dxa"/>
            <w:vMerge w:val="restart"/>
            <w:tcBorders>
              <w:top w:val="nil"/>
              <w:left w:val="double" w:color="auto" w:sz="6"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符合税法</w:t>
            </w:r>
          </w:p>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相关规定</w:t>
            </w:r>
          </w:p>
        </w:tc>
        <w:tc>
          <w:tcPr>
            <w:tcW w:w="548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依法登记，具有法人资格</w:t>
            </w:r>
          </w:p>
        </w:tc>
        <w:tc>
          <w:tcPr>
            <w:tcW w:w="1438" w:type="dxa"/>
            <w:tcBorders>
              <w:top w:val="nil"/>
              <w:left w:val="nil"/>
              <w:bottom w:val="single" w:color="auto" w:sz="8" w:space="0"/>
              <w:right w:val="double" w:color="auto" w:sz="6"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□是；□否</w:t>
            </w:r>
          </w:p>
        </w:tc>
      </w:tr>
      <w:tr>
        <w:tblPrEx>
          <w:tblLayout w:type="fixed"/>
          <w:tblCellMar>
            <w:top w:w="0" w:type="dxa"/>
            <w:left w:w="0" w:type="dxa"/>
            <w:bottom w:w="0" w:type="dxa"/>
            <w:right w:w="0" w:type="dxa"/>
          </w:tblCellMar>
        </w:tblPrEx>
        <w:trPr>
          <w:trHeight w:val="260" w:hRule="atLeast"/>
          <w:jc w:val="center"/>
        </w:trPr>
        <w:tc>
          <w:tcPr>
            <w:tcW w:w="2039" w:type="dxa"/>
            <w:vMerge w:val="continue"/>
            <w:tcBorders>
              <w:top w:val="nil"/>
              <w:left w:val="double" w:color="auto" w:sz="6" w:space="0"/>
              <w:bottom w:val="single" w:color="auto" w:sz="8" w:space="0"/>
              <w:right w:val="single" w:color="auto" w:sz="8" w:space="0"/>
            </w:tcBorders>
            <w:vAlign w:val="center"/>
          </w:tcPr>
          <w:p>
            <w:pPr>
              <w:widowControl/>
              <w:jc w:val="left"/>
              <w:rPr>
                <w:rFonts w:ascii="Times New Roman" w:hAnsi="Times New Roman" w:eastAsia="宋体" w:cs="Times New Roman"/>
                <w:color w:val="333333"/>
                <w:kern w:val="0"/>
                <w:szCs w:val="21"/>
              </w:rPr>
            </w:pPr>
          </w:p>
        </w:tc>
        <w:tc>
          <w:tcPr>
            <w:tcW w:w="548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以发展公益事业为宗旨，且不以营利为目的</w:t>
            </w:r>
          </w:p>
        </w:tc>
        <w:tc>
          <w:tcPr>
            <w:tcW w:w="1438" w:type="dxa"/>
            <w:tcBorders>
              <w:top w:val="nil"/>
              <w:left w:val="nil"/>
              <w:bottom w:val="single" w:color="auto" w:sz="8" w:space="0"/>
              <w:right w:val="double" w:color="auto" w:sz="6"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□是；□否</w:t>
            </w:r>
          </w:p>
        </w:tc>
      </w:tr>
      <w:tr>
        <w:tblPrEx>
          <w:tblLayout w:type="fixed"/>
          <w:tblCellMar>
            <w:top w:w="0" w:type="dxa"/>
            <w:left w:w="0" w:type="dxa"/>
            <w:bottom w:w="0" w:type="dxa"/>
            <w:right w:w="0" w:type="dxa"/>
          </w:tblCellMar>
        </w:tblPrEx>
        <w:trPr>
          <w:trHeight w:val="260" w:hRule="atLeast"/>
          <w:jc w:val="center"/>
        </w:trPr>
        <w:tc>
          <w:tcPr>
            <w:tcW w:w="2039" w:type="dxa"/>
            <w:vMerge w:val="continue"/>
            <w:tcBorders>
              <w:top w:val="nil"/>
              <w:left w:val="double" w:color="auto" w:sz="6" w:space="0"/>
              <w:bottom w:val="single" w:color="auto" w:sz="8" w:space="0"/>
              <w:right w:val="single" w:color="auto" w:sz="8" w:space="0"/>
            </w:tcBorders>
            <w:vAlign w:val="center"/>
          </w:tcPr>
          <w:p>
            <w:pPr>
              <w:widowControl/>
              <w:jc w:val="left"/>
              <w:rPr>
                <w:rFonts w:ascii="Times New Roman" w:hAnsi="Times New Roman" w:eastAsia="宋体" w:cs="Times New Roman"/>
                <w:color w:val="333333"/>
                <w:kern w:val="0"/>
                <w:szCs w:val="21"/>
              </w:rPr>
            </w:pPr>
          </w:p>
        </w:tc>
        <w:tc>
          <w:tcPr>
            <w:tcW w:w="548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全部资产及其增值为本</w:t>
            </w:r>
            <w:r>
              <w:rPr>
                <w:rFonts w:hint="eastAsia" w:ascii="宋体" w:hAnsi="宋体" w:eastAsia="宋体" w:cs="Times New Roman"/>
                <w:color w:val="333333"/>
                <w:kern w:val="0"/>
                <w:szCs w:val="21"/>
                <w:lang w:eastAsia="zh-CN"/>
              </w:rPr>
              <w:t>群众</w:t>
            </w:r>
            <w:r>
              <w:rPr>
                <w:rFonts w:hint="eastAsia" w:ascii="宋体" w:hAnsi="宋体" w:eastAsia="宋体" w:cs="Times New Roman"/>
                <w:color w:val="333333"/>
                <w:kern w:val="0"/>
                <w:szCs w:val="21"/>
              </w:rPr>
              <w:t>团体所有</w:t>
            </w:r>
          </w:p>
        </w:tc>
        <w:tc>
          <w:tcPr>
            <w:tcW w:w="1438" w:type="dxa"/>
            <w:tcBorders>
              <w:top w:val="nil"/>
              <w:left w:val="nil"/>
              <w:bottom w:val="single" w:color="auto" w:sz="8" w:space="0"/>
              <w:right w:val="double" w:color="auto" w:sz="6"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□是；□否</w:t>
            </w:r>
          </w:p>
        </w:tc>
      </w:tr>
      <w:tr>
        <w:tblPrEx>
          <w:tblLayout w:type="fixed"/>
          <w:tblCellMar>
            <w:top w:w="0" w:type="dxa"/>
            <w:left w:w="0" w:type="dxa"/>
            <w:bottom w:w="0" w:type="dxa"/>
            <w:right w:w="0" w:type="dxa"/>
          </w:tblCellMar>
        </w:tblPrEx>
        <w:trPr>
          <w:trHeight w:val="476" w:hRule="atLeast"/>
          <w:jc w:val="center"/>
        </w:trPr>
        <w:tc>
          <w:tcPr>
            <w:tcW w:w="2039" w:type="dxa"/>
            <w:vMerge w:val="continue"/>
            <w:tcBorders>
              <w:top w:val="nil"/>
              <w:left w:val="double" w:color="auto" w:sz="6" w:space="0"/>
              <w:bottom w:val="single" w:color="auto" w:sz="8" w:space="0"/>
              <w:right w:val="single" w:color="auto" w:sz="8" w:space="0"/>
            </w:tcBorders>
            <w:vAlign w:val="center"/>
          </w:tcPr>
          <w:p>
            <w:pPr>
              <w:widowControl/>
              <w:jc w:val="left"/>
              <w:rPr>
                <w:rFonts w:ascii="Times New Roman" w:hAnsi="Times New Roman" w:eastAsia="宋体" w:cs="Times New Roman"/>
                <w:color w:val="333333"/>
                <w:kern w:val="0"/>
                <w:szCs w:val="21"/>
              </w:rPr>
            </w:pPr>
          </w:p>
        </w:tc>
        <w:tc>
          <w:tcPr>
            <w:tcW w:w="548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收益和营运结余主要用于符合本</w:t>
            </w:r>
            <w:r>
              <w:rPr>
                <w:rFonts w:hint="eastAsia" w:ascii="宋体" w:hAnsi="宋体" w:eastAsia="宋体" w:cs="Times New Roman"/>
                <w:color w:val="333333"/>
                <w:kern w:val="0"/>
                <w:szCs w:val="21"/>
                <w:lang w:eastAsia="zh-CN"/>
              </w:rPr>
              <w:t>群众团体</w:t>
            </w:r>
            <w:r>
              <w:rPr>
                <w:rFonts w:hint="eastAsia" w:ascii="宋体" w:hAnsi="宋体" w:eastAsia="宋体" w:cs="Times New Roman"/>
                <w:color w:val="333333"/>
                <w:kern w:val="0"/>
                <w:szCs w:val="21"/>
              </w:rPr>
              <w:t>设立目的的事业</w:t>
            </w:r>
          </w:p>
        </w:tc>
        <w:tc>
          <w:tcPr>
            <w:tcW w:w="1438" w:type="dxa"/>
            <w:tcBorders>
              <w:top w:val="nil"/>
              <w:left w:val="nil"/>
              <w:bottom w:val="single" w:color="auto" w:sz="8" w:space="0"/>
              <w:right w:val="double" w:color="auto" w:sz="6"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□是；□否</w:t>
            </w:r>
          </w:p>
        </w:tc>
      </w:tr>
      <w:tr>
        <w:tblPrEx>
          <w:tblLayout w:type="fixed"/>
          <w:tblCellMar>
            <w:top w:w="0" w:type="dxa"/>
            <w:left w:w="0" w:type="dxa"/>
            <w:bottom w:w="0" w:type="dxa"/>
            <w:right w:w="0" w:type="dxa"/>
          </w:tblCellMar>
        </w:tblPrEx>
        <w:trPr>
          <w:trHeight w:val="260" w:hRule="atLeast"/>
          <w:jc w:val="center"/>
        </w:trPr>
        <w:tc>
          <w:tcPr>
            <w:tcW w:w="2039" w:type="dxa"/>
            <w:vMerge w:val="continue"/>
            <w:tcBorders>
              <w:top w:val="nil"/>
              <w:left w:val="double" w:color="auto" w:sz="6" w:space="0"/>
              <w:bottom w:val="single" w:color="auto" w:sz="8" w:space="0"/>
              <w:right w:val="single" w:color="auto" w:sz="8" w:space="0"/>
            </w:tcBorders>
            <w:vAlign w:val="center"/>
          </w:tcPr>
          <w:p>
            <w:pPr>
              <w:widowControl/>
              <w:jc w:val="left"/>
              <w:rPr>
                <w:rFonts w:ascii="Times New Roman" w:hAnsi="Times New Roman" w:eastAsia="宋体" w:cs="Times New Roman"/>
                <w:color w:val="333333"/>
                <w:kern w:val="0"/>
                <w:szCs w:val="21"/>
              </w:rPr>
            </w:pPr>
          </w:p>
        </w:tc>
        <w:tc>
          <w:tcPr>
            <w:tcW w:w="548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终止后的剩余财产不归属任何个人或者营利组织</w:t>
            </w:r>
          </w:p>
        </w:tc>
        <w:tc>
          <w:tcPr>
            <w:tcW w:w="1438" w:type="dxa"/>
            <w:tcBorders>
              <w:top w:val="nil"/>
              <w:left w:val="nil"/>
              <w:bottom w:val="single" w:color="auto" w:sz="8" w:space="0"/>
              <w:right w:val="double" w:color="auto" w:sz="6"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□是；□否</w:t>
            </w:r>
          </w:p>
        </w:tc>
      </w:tr>
      <w:tr>
        <w:tblPrEx>
          <w:tblLayout w:type="fixed"/>
          <w:tblCellMar>
            <w:top w:w="0" w:type="dxa"/>
            <w:left w:w="0" w:type="dxa"/>
            <w:bottom w:w="0" w:type="dxa"/>
            <w:right w:w="0" w:type="dxa"/>
          </w:tblCellMar>
        </w:tblPrEx>
        <w:trPr>
          <w:trHeight w:val="260" w:hRule="atLeast"/>
          <w:jc w:val="center"/>
        </w:trPr>
        <w:tc>
          <w:tcPr>
            <w:tcW w:w="2039" w:type="dxa"/>
            <w:vMerge w:val="continue"/>
            <w:tcBorders>
              <w:top w:val="nil"/>
              <w:left w:val="double" w:color="auto" w:sz="6" w:space="0"/>
              <w:bottom w:val="single" w:color="auto" w:sz="8" w:space="0"/>
              <w:right w:val="single" w:color="auto" w:sz="8" w:space="0"/>
            </w:tcBorders>
            <w:vAlign w:val="center"/>
          </w:tcPr>
          <w:p>
            <w:pPr>
              <w:widowControl/>
              <w:jc w:val="left"/>
              <w:rPr>
                <w:rFonts w:ascii="Times New Roman" w:hAnsi="Times New Roman" w:eastAsia="宋体" w:cs="Times New Roman"/>
                <w:color w:val="333333"/>
                <w:kern w:val="0"/>
                <w:szCs w:val="21"/>
              </w:rPr>
            </w:pPr>
          </w:p>
        </w:tc>
        <w:tc>
          <w:tcPr>
            <w:tcW w:w="548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不经营与设立目的无关的业务</w:t>
            </w:r>
          </w:p>
        </w:tc>
        <w:tc>
          <w:tcPr>
            <w:tcW w:w="1438" w:type="dxa"/>
            <w:tcBorders>
              <w:top w:val="nil"/>
              <w:left w:val="nil"/>
              <w:bottom w:val="single" w:color="auto" w:sz="8" w:space="0"/>
              <w:right w:val="double" w:color="auto" w:sz="6"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□是；□否</w:t>
            </w:r>
          </w:p>
        </w:tc>
      </w:tr>
      <w:tr>
        <w:tblPrEx>
          <w:tblLayout w:type="fixed"/>
          <w:tblCellMar>
            <w:top w:w="0" w:type="dxa"/>
            <w:left w:w="0" w:type="dxa"/>
            <w:bottom w:w="0" w:type="dxa"/>
            <w:right w:w="0" w:type="dxa"/>
          </w:tblCellMar>
        </w:tblPrEx>
        <w:trPr>
          <w:trHeight w:val="260" w:hRule="atLeast"/>
          <w:jc w:val="center"/>
        </w:trPr>
        <w:tc>
          <w:tcPr>
            <w:tcW w:w="2039" w:type="dxa"/>
            <w:vMerge w:val="continue"/>
            <w:tcBorders>
              <w:top w:val="nil"/>
              <w:left w:val="double" w:color="auto" w:sz="6" w:space="0"/>
              <w:bottom w:val="single" w:color="auto" w:sz="8" w:space="0"/>
              <w:right w:val="single" w:color="auto" w:sz="8" w:space="0"/>
            </w:tcBorders>
            <w:vAlign w:val="center"/>
          </w:tcPr>
          <w:p>
            <w:pPr>
              <w:widowControl/>
              <w:jc w:val="left"/>
              <w:rPr>
                <w:rFonts w:ascii="Times New Roman" w:hAnsi="Times New Roman" w:eastAsia="宋体" w:cs="Times New Roman"/>
                <w:color w:val="333333"/>
                <w:kern w:val="0"/>
                <w:szCs w:val="21"/>
              </w:rPr>
            </w:pPr>
          </w:p>
        </w:tc>
        <w:tc>
          <w:tcPr>
            <w:tcW w:w="548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有健全的财务会计制度</w:t>
            </w:r>
          </w:p>
        </w:tc>
        <w:tc>
          <w:tcPr>
            <w:tcW w:w="1438" w:type="dxa"/>
            <w:tcBorders>
              <w:top w:val="nil"/>
              <w:left w:val="nil"/>
              <w:bottom w:val="single" w:color="auto" w:sz="8" w:space="0"/>
              <w:right w:val="double" w:color="auto" w:sz="6"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□是；□否</w:t>
            </w:r>
          </w:p>
        </w:tc>
      </w:tr>
      <w:tr>
        <w:tblPrEx>
          <w:tblLayout w:type="fixed"/>
          <w:tblCellMar>
            <w:top w:w="0" w:type="dxa"/>
            <w:left w:w="0" w:type="dxa"/>
            <w:bottom w:w="0" w:type="dxa"/>
            <w:right w:w="0" w:type="dxa"/>
          </w:tblCellMar>
        </w:tblPrEx>
        <w:trPr>
          <w:trHeight w:val="260" w:hRule="atLeast"/>
          <w:jc w:val="center"/>
        </w:trPr>
        <w:tc>
          <w:tcPr>
            <w:tcW w:w="2039" w:type="dxa"/>
            <w:vMerge w:val="continue"/>
            <w:tcBorders>
              <w:top w:val="nil"/>
              <w:left w:val="double" w:color="auto" w:sz="6" w:space="0"/>
              <w:bottom w:val="single" w:color="auto" w:sz="8" w:space="0"/>
              <w:right w:val="single" w:color="auto" w:sz="8" w:space="0"/>
            </w:tcBorders>
            <w:vAlign w:val="center"/>
          </w:tcPr>
          <w:p>
            <w:pPr>
              <w:widowControl/>
              <w:jc w:val="left"/>
              <w:rPr>
                <w:rFonts w:ascii="Times New Roman" w:hAnsi="Times New Roman" w:eastAsia="宋体" w:cs="Times New Roman"/>
                <w:color w:val="333333"/>
                <w:kern w:val="0"/>
                <w:szCs w:val="21"/>
              </w:rPr>
            </w:pPr>
          </w:p>
        </w:tc>
        <w:tc>
          <w:tcPr>
            <w:tcW w:w="5483" w:type="dxa"/>
            <w:gridSpan w:val="4"/>
            <w:tcBorders>
              <w:top w:val="nil"/>
              <w:left w:val="nil"/>
              <w:bottom w:val="single" w:color="auto" w:sz="8" w:space="0"/>
              <w:right w:val="single" w:color="auto" w:sz="8" w:space="0"/>
            </w:tcBorders>
            <w:tcMar>
              <w:top w:w="0" w:type="dxa"/>
              <w:left w:w="108" w:type="dxa"/>
              <w:bottom w:w="0" w:type="dxa"/>
              <w:right w:w="108" w:type="dxa"/>
            </w:tcMar>
            <w:vAlign w:val="bottom"/>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捐赠者不以任何形式参与</w:t>
            </w:r>
            <w:r>
              <w:rPr>
                <w:rFonts w:hint="eastAsia" w:ascii="宋体" w:hAnsi="宋体" w:eastAsia="宋体" w:cs="Times New Roman"/>
                <w:color w:val="333333"/>
                <w:kern w:val="0"/>
                <w:szCs w:val="21"/>
                <w:lang w:eastAsia="zh-CN"/>
              </w:rPr>
              <w:t>本群众</w:t>
            </w:r>
            <w:r>
              <w:rPr>
                <w:rFonts w:hint="eastAsia" w:ascii="宋体" w:hAnsi="宋体" w:eastAsia="宋体" w:cs="Times New Roman"/>
                <w:color w:val="333333"/>
                <w:kern w:val="0"/>
                <w:szCs w:val="21"/>
              </w:rPr>
              <w:t>团体财产的分配</w:t>
            </w:r>
          </w:p>
        </w:tc>
        <w:tc>
          <w:tcPr>
            <w:tcW w:w="1438" w:type="dxa"/>
            <w:tcBorders>
              <w:top w:val="nil"/>
              <w:left w:val="nil"/>
              <w:bottom w:val="single" w:color="auto" w:sz="8" w:space="0"/>
              <w:right w:val="double" w:color="auto" w:sz="6"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□是；□否</w:t>
            </w:r>
          </w:p>
        </w:tc>
      </w:tr>
      <w:tr>
        <w:tblPrEx>
          <w:tblLayout w:type="fixed"/>
          <w:tblCellMar>
            <w:top w:w="0" w:type="dxa"/>
            <w:left w:w="0" w:type="dxa"/>
            <w:bottom w:w="0" w:type="dxa"/>
            <w:right w:w="0" w:type="dxa"/>
          </w:tblCellMar>
        </w:tblPrEx>
        <w:trPr>
          <w:trHeight w:val="476" w:hRule="atLeast"/>
          <w:jc w:val="center"/>
        </w:trPr>
        <w:tc>
          <w:tcPr>
            <w:tcW w:w="2039" w:type="dxa"/>
            <w:vMerge w:val="restart"/>
            <w:tcBorders>
              <w:top w:val="nil"/>
              <w:left w:val="double" w:color="auto" w:sz="6" w:space="0"/>
              <w:right w:val="single" w:color="auto" w:sz="8" w:space="0"/>
            </w:tcBorders>
            <w:vAlign w:val="center"/>
          </w:tcPr>
          <w:p>
            <w:pPr>
              <w:widowControl/>
              <w:jc w:val="center"/>
              <w:rPr>
                <w:rFonts w:hint="eastAsia" w:ascii="宋体" w:hAnsi="宋体" w:eastAsia="宋体" w:cs="Times New Roman"/>
                <w:color w:val="333333"/>
                <w:kern w:val="0"/>
                <w:szCs w:val="21"/>
              </w:rPr>
            </w:pPr>
            <w:r>
              <w:rPr>
                <w:rFonts w:ascii="宋体" w:hAnsi="宋体" w:eastAsia="宋体" w:cs="Times New Roman"/>
                <w:color w:val="333333"/>
                <w:kern w:val="0"/>
                <w:szCs w:val="21"/>
              </w:rPr>
              <w:t>公益慈善事业</w:t>
            </w:r>
          </w:p>
          <w:p>
            <w:pPr>
              <w:widowControl/>
              <w:jc w:val="center"/>
              <w:rPr>
                <w:rFonts w:ascii="宋体" w:hAnsi="宋体" w:eastAsia="宋体" w:cs="Times New Roman"/>
                <w:color w:val="333333"/>
                <w:kern w:val="0"/>
                <w:szCs w:val="21"/>
              </w:rPr>
            </w:pPr>
            <w:r>
              <w:rPr>
                <w:rFonts w:ascii="宋体" w:hAnsi="宋体" w:eastAsia="宋体" w:cs="Times New Roman"/>
                <w:color w:val="333333"/>
                <w:kern w:val="0"/>
                <w:szCs w:val="21"/>
              </w:rPr>
              <w:t>支出</w:t>
            </w:r>
          </w:p>
        </w:tc>
        <w:tc>
          <w:tcPr>
            <w:tcW w:w="5483" w:type="dxa"/>
            <w:gridSpan w:val="4"/>
            <w:tcBorders>
              <w:top w:val="nil"/>
              <w:left w:val="nil"/>
              <w:bottom w:val="single" w:color="auto" w:sz="8" w:space="0"/>
              <w:right w:val="single" w:color="auto" w:sz="8" w:space="0"/>
            </w:tcBorders>
            <w:tcMar>
              <w:top w:w="0" w:type="dxa"/>
              <w:left w:w="108" w:type="dxa"/>
              <w:bottom w:w="0" w:type="dxa"/>
              <w:right w:w="108" w:type="dxa"/>
            </w:tcMar>
            <w:vAlign w:val="bottom"/>
          </w:tcPr>
          <w:p>
            <w:pPr>
              <w:widowControl/>
              <w:rPr>
                <w:rFonts w:hint="eastAsia" w:ascii="宋体" w:hAnsi="宋体" w:eastAsia="宋体" w:cs="Times New Roman"/>
                <w:color w:val="333333"/>
                <w:kern w:val="0"/>
                <w:szCs w:val="21"/>
                <w:lang w:eastAsia="zh-CN"/>
              </w:rPr>
            </w:pPr>
            <w:r>
              <w:rPr>
                <w:rFonts w:hint="eastAsia" w:ascii="宋体" w:hAnsi="宋体" w:eastAsia="宋体" w:cs="Times New Roman"/>
                <w:color w:val="333333"/>
                <w:kern w:val="0"/>
                <w:szCs w:val="21"/>
                <w:lang w:eastAsia="zh-CN"/>
              </w:rPr>
              <w:t>对接受捐赠的收入以及用捐赠收入进行的支出单独进行核算</w:t>
            </w:r>
          </w:p>
        </w:tc>
        <w:tc>
          <w:tcPr>
            <w:tcW w:w="1438" w:type="dxa"/>
            <w:tcBorders>
              <w:top w:val="nil"/>
              <w:left w:val="nil"/>
              <w:bottom w:val="single" w:color="auto" w:sz="8" w:space="0"/>
              <w:right w:val="double" w:color="auto" w:sz="6" w:space="0"/>
            </w:tcBorders>
            <w:tcMar>
              <w:top w:w="0" w:type="dxa"/>
              <w:left w:w="108" w:type="dxa"/>
              <w:bottom w:w="0" w:type="dxa"/>
              <w:right w:w="108" w:type="dxa"/>
            </w:tcMar>
            <w:vAlign w:val="center"/>
          </w:tcPr>
          <w:p>
            <w:pPr>
              <w:widowControl/>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□是；□否</w:t>
            </w:r>
          </w:p>
        </w:tc>
      </w:tr>
      <w:tr>
        <w:tblPrEx>
          <w:tblLayout w:type="fixed"/>
          <w:tblCellMar>
            <w:top w:w="0" w:type="dxa"/>
            <w:left w:w="0" w:type="dxa"/>
            <w:bottom w:w="0" w:type="dxa"/>
            <w:right w:w="0" w:type="dxa"/>
          </w:tblCellMar>
        </w:tblPrEx>
        <w:trPr>
          <w:trHeight w:val="476" w:hRule="atLeast"/>
          <w:jc w:val="center"/>
        </w:trPr>
        <w:tc>
          <w:tcPr>
            <w:tcW w:w="2039" w:type="dxa"/>
            <w:vMerge w:val="continue"/>
            <w:tcBorders>
              <w:left w:val="double" w:color="auto" w:sz="6" w:space="0"/>
              <w:bottom w:val="single" w:color="auto" w:sz="8" w:space="0"/>
              <w:right w:val="single" w:color="auto" w:sz="8" w:space="0"/>
            </w:tcBorders>
            <w:vAlign w:val="center"/>
          </w:tcPr>
          <w:p>
            <w:pPr>
              <w:widowControl/>
              <w:jc w:val="center"/>
              <w:rPr>
                <w:rFonts w:ascii="宋体" w:hAnsi="宋体" w:eastAsia="宋体" w:cs="Times New Roman"/>
                <w:color w:val="333333"/>
                <w:kern w:val="0"/>
                <w:szCs w:val="21"/>
              </w:rPr>
            </w:pPr>
          </w:p>
        </w:tc>
        <w:tc>
          <w:tcPr>
            <w:tcW w:w="5483" w:type="dxa"/>
            <w:gridSpan w:val="4"/>
            <w:tcBorders>
              <w:top w:val="nil"/>
              <w:left w:val="nil"/>
              <w:bottom w:val="single" w:color="auto" w:sz="8" w:space="0"/>
              <w:right w:val="single" w:color="auto" w:sz="8" w:space="0"/>
            </w:tcBorders>
            <w:tcMar>
              <w:top w:w="0" w:type="dxa"/>
              <w:left w:w="108" w:type="dxa"/>
              <w:bottom w:w="0" w:type="dxa"/>
              <w:right w:w="108" w:type="dxa"/>
            </w:tcMar>
            <w:vAlign w:val="bottom"/>
          </w:tcPr>
          <w:p>
            <w:pPr>
              <w:widowControl/>
              <w:rPr>
                <w:rFonts w:hint="eastAsia" w:ascii="宋体" w:hAnsi="宋体" w:eastAsia="宋体" w:cs="Times New Roman"/>
                <w:color w:val="333333"/>
                <w:kern w:val="0"/>
                <w:szCs w:val="21"/>
              </w:rPr>
            </w:pPr>
            <w:r>
              <w:rPr>
                <w:rFonts w:hint="eastAsia" w:ascii="宋体" w:hAnsi="宋体" w:eastAsia="宋体" w:cs="Times New Roman"/>
                <w:color w:val="333333"/>
                <w:kern w:val="0"/>
                <w:szCs w:val="21"/>
                <w:lang w:eastAsia="zh-CN"/>
              </w:rPr>
              <w:t>申请前三</w:t>
            </w:r>
            <w:r>
              <w:rPr>
                <w:rFonts w:ascii="宋体" w:hAnsi="宋体" w:eastAsia="宋体" w:cs="Times New Roman"/>
                <w:color w:val="333333"/>
                <w:kern w:val="0"/>
                <w:szCs w:val="21"/>
              </w:rPr>
              <w:t>年</w:t>
            </w:r>
            <w:r>
              <w:rPr>
                <w:rFonts w:hint="eastAsia" w:ascii="宋体" w:hAnsi="宋体" w:eastAsia="宋体" w:cs="Times New Roman"/>
                <w:color w:val="333333"/>
                <w:kern w:val="0"/>
                <w:szCs w:val="21"/>
                <w:lang w:eastAsia="zh-CN"/>
              </w:rPr>
              <w:t>接受捐赠的总收入中用于公益事业的支出比例不低于</w:t>
            </w:r>
            <w:r>
              <w:rPr>
                <w:rFonts w:hint="eastAsia" w:ascii="宋体" w:hAnsi="宋体" w:eastAsia="宋体" w:cs="Times New Roman"/>
                <w:color w:val="333333"/>
                <w:kern w:val="0"/>
                <w:szCs w:val="21"/>
                <w:lang w:val="en-US" w:eastAsia="zh-CN"/>
              </w:rPr>
              <w:t>70%</w:t>
            </w:r>
          </w:p>
        </w:tc>
        <w:tc>
          <w:tcPr>
            <w:tcW w:w="1438" w:type="dxa"/>
            <w:tcBorders>
              <w:top w:val="nil"/>
              <w:left w:val="nil"/>
              <w:bottom w:val="single" w:color="auto" w:sz="8" w:space="0"/>
              <w:right w:val="double" w:color="auto" w:sz="6" w:space="0"/>
            </w:tcBorders>
            <w:tcMar>
              <w:top w:w="0" w:type="dxa"/>
              <w:left w:w="108" w:type="dxa"/>
              <w:bottom w:w="0" w:type="dxa"/>
              <w:right w:w="108" w:type="dxa"/>
            </w:tcMar>
            <w:vAlign w:val="center"/>
          </w:tcPr>
          <w:p>
            <w:pPr>
              <w:widowControl/>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□是；□否</w:t>
            </w:r>
          </w:p>
        </w:tc>
      </w:tr>
      <w:tr>
        <w:tblPrEx>
          <w:tblLayout w:type="fixed"/>
          <w:tblCellMar>
            <w:top w:w="0" w:type="dxa"/>
            <w:left w:w="0" w:type="dxa"/>
            <w:bottom w:w="0" w:type="dxa"/>
            <w:right w:w="0" w:type="dxa"/>
          </w:tblCellMar>
        </w:tblPrEx>
        <w:trPr>
          <w:trHeight w:val="476" w:hRule="atLeast"/>
          <w:jc w:val="center"/>
        </w:trPr>
        <w:tc>
          <w:tcPr>
            <w:tcW w:w="2039" w:type="dxa"/>
            <w:vMerge w:val="restart"/>
            <w:tcBorders>
              <w:top w:val="nil"/>
              <w:left w:val="double" w:color="auto" w:sz="6" w:space="0"/>
              <w:right w:val="single" w:color="auto" w:sz="8" w:space="0"/>
            </w:tcBorders>
            <w:vAlign w:val="center"/>
          </w:tcPr>
          <w:p>
            <w:pPr>
              <w:widowControl/>
              <w:jc w:val="center"/>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行政处罚及</w:t>
            </w:r>
          </w:p>
          <w:p>
            <w:pPr>
              <w:widowControl/>
              <w:jc w:val="center"/>
              <w:rPr>
                <w:rFonts w:ascii="Times New Roman" w:hAnsi="Times New Roman" w:eastAsia="宋体" w:cs="Times New Roman"/>
                <w:color w:val="333333"/>
                <w:kern w:val="0"/>
                <w:szCs w:val="21"/>
              </w:rPr>
            </w:pPr>
            <w:r>
              <w:rPr>
                <w:rFonts w:ascii="宋体" w:hAnsi="宋体" w:eastAsia="宋体" w:cs="Times New Roman"/>
                <w:color w:val="333333"/>
                <w:kern w:val="0"/>
                <w:szCs w:val="21"/>
              </w:rPr>
              <w:t>严重违法失信</w:t>
            </w:r>
          </w:p>
        </w:tc>
        <w:tc>
          <w:tcPr>
            <w:tcW w:w="5483" w:type="dxa"/>
            <w:gridSpan w:val="4"/>
            <w:tcBorders>
              <w:top w:val="nil"/>
              <w:left w:val="nil"/>
              <w:bottom w:val="single" w:color="auto" w:sz="8" w:space="0"/>
              <w:right w:val="single" w:color="auto" w:sz="8" w:space="0"/>
            </w:tcBorders>
            <w:tcMar>
              <w:top w:w="0" w:type="dxa"/>
              <w:left w:w="108" w:type="dxa"/>
              <w:bottom w:w="0" w:type="dxa"/>
              <w:right w:w="108" w:type="dxa"/>
            </w:tcMar>
            <w:vAlign w:val="bottom"/>
          </w:tcPr>
          <w:p>
            <w:pPr>
              <w:widowControl/>
              <w:rPr>
                <w:rFonts w:hint="eastAsia" w:ascii="宋体" w:hAnsi="宋体" w:eastAsia="宋体" w:cs="Times New Roman"/>
                <w:color w:val="333333"/>
                <w:kern w:val="0"/>
                <w:szCs w:val="21"/>
              </w:rPr>
            </w:pPr>
            <w:r>
              <w:rPr>
                <w:rFonts w:hint="eastAsia" w:ascii="宋体" w:hAnsi="宋体" w:eastAsia="宋体" w:cs="Times New Roman"/>
                <w:color w:val="333333"/>
                <w:kern w:val="0"/>
                <w:szCs w:val="21"/>
                <w:lang w:eastAsia="zh-CN"/>
              </w:rPr>
              <w:t>未存在违反缴纳税款行为或为他人逃缴纳税款提供便利的</w:t>
            </w:r>
          </w:p>
        </w:tc>
        <w:tc>
          <w:tcPr>
            <w:tcW w:w="1438" w:type="dxa"/>
            <w:tcBorders>
              <w:top w:val="nil"/>
              <w:left w:val="nil"/>
              <w:bottom w:val="single" w:color="auto" w:sz="8" w:space="0"/>
              <w:right w:val="double" w:color="auto" w:sz="6" w:space="0"/>
            </w:tcBorders>
            <w:tcMar>
              <w:top w:w="0" w:type="dxa"/>
              <w:left w:w="108" w:type="dxa"/>
              <w:bottom w:w="0" w:type="dxa"/>
              <w:right w:w="108" w:type="dxa"/>
            </w:tcMar>
            <w:vAlign w:val="center"/>
          </w:tcPr>
          <w:p>
            <w:pPr>
              <w:widowControl/>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□是；□否</w:t>
            </w:r>
          </w:p>
        </w:tc>
      </w:tr>
      <w:tr>
        <w:tblPrEx>
          <w:tblLayout w:type="fixed"/>
          <w:tblCellMar>
            <w:top w:w="0" w:type="dxa"/>
            <w:left w:w="0" w:type="dxa"/>
            <w:bottom w:w="0" w:type="dxa"/>
            <w:right w:w="0" w:type="dxa"/>
          </w:tblCellMar>
        </w:tblPrEx>
        <w:trPr>
          <w:trHeight w:val="476" w:hRule="atLeast"/>
          <w:jc w:val="center"/>
        </w:trPr>
        <w:tc>
          <w:tcPr>
            <w:tcW w:w="2039" w:type="dxa"/>
            <w:vMerge w:val="continue"/>
            <w:tcBorders>
              <w:left w:val="double" w:color="auto" w:sz="6" w:space="0"/>
              <w:right w:val="single" w:color="auto" w:sz="8" w:space="0"/>
            </w:tcBorders>
            <w:vAlign w:val="center"/>
          </w:tcPr>
          <w:p>
            <w:pPr>
              <w:widowControl/>
              <w:jc w:val="left"/>
              <w:rPr>
                <w:rFonts w:ascii="Times New Roman" w:hAnsi="Times New Roman" w:eastAsia="宋体" w:cs="Times New Roman"/>
                <w:color w:val="333333"/>
                <w:kern w:val="0"/>
                <w:szCs w:val="21"/>
              </w:rPr>
            </w:pPr>
          </w:p>
        </w:tc>
        <w:tc>
          <w:tcPr>
            <w:tcW w:w="5483" w:type="dxa"/>
            <w:gridSpan w:val="4"/>
            <w:tcBorders>
              <w:top w:val="nil"/>
              <w:left w:val="nil"/>
              <w:bottom w:val="single" w:color="auto" w:sz="8" w:space="0"/>
              <w:right w:val="single" w:color="auto" w:sz="8" w:space="0"/>
            </w:tcBorders>
            <w:tcMar>
              <w:top w:w="0" w:type="dxa"/>
              <w:left w:w="108" w:type="dxa"/>
              <w:bottom w:w="0" w:type="dxa"/>
              <w:right w:w="108" w:type="dxa"/>
            </w:tcMar>
            <w:vAlign w:val="bottom"/>
          </w:tcPr>
          <w:p>
            <w:pPr>
              <w:widowControl/>
              <w:rPr>
                <w:rFonts w:hint="eastAsia" w:ascii="宋体" w:hAnsi="宋体" w:eastAsia="宋体" w:cs="Times New Roman"/>
                <w:color w:val="333333"/>
                <w:kern w:val="0"/>
                <w:szCs w:val="21"/>
                <w:lang w:eastAsia="zh-CN"/>
              </w:rPr>
            </w:pPr>
            <w:r>
              <w:rPr>
                <w:rFonts w:hint="eastAsia" w:ascii="宋体" w:hAnsi="宋体" w:eastAsia="宋体" w:cs="Times New Roman"/>
                <w:color w:val="333333"/>
                <w:kern w:val="0"/>
                <w:szCs w:val="21"/>
                <w:lang w:eastAsia="zh-CN"/>
              </w:rPr>
              <w:t>未存在逃避组织章程活动或接受的捐赠款项用于组织章程规定用途之外的支出情况等</w:t>
            </w:r>
          </w:p>
        </w:tc>
        <w:tc>
          <w:tcPr>
            <w:tcW w:w="1438" w:type="dxa"/>
            <w:tcBorders>
              <w:top w:val="nil"/>
              <w:left w:val="nil"/>
              <w:bottom w:val="single" w:color="auto" w:sz="8" w:space="0"/>
              <w:right w:val="double" w:color="auto" w:sz="6" w:space="0"/>
            </w:tcBorders>
            <w:tcMar>
              <w:top w:w="0" w:type="dxa"/>
              <w:left w:w="108" w:type="dxa"/>
              <w:bottom w:w="0" w:type="dxa"/>
              <w:right w:w="108" w:type="dxa"/>
            </w:tcMar>
            <w:vAlign w:val="center"/>
          </w:tcPr>
          <w:p>
            <w:pPr>
              <w:widowControl/>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□是；□否</w:t>
            </w:r>
          </w:p>
        </w:tc>
      </w:tr>
      <w:tr>
        <w:tblPrEx>
          <w:tblLayout w:type="fixed"/>
          <w:tblCellMar>
            <w:top w:w="0" w:type="dxa"/>
            <w:left w:w="0" w:type="dxa"/>
            <w:bottom w:w="0" w:type="dxa"/>
            <w:right w:w="0" w:type="dxa"/>
          </w:tblCellMar>
        </w:tblPrEx>
        <w:trPr>
          <w:trHeight w:val="260" w:hRule="atLeast"/>
          <w:jc w:val="center"/>
        </w:trPr>
        <w:tc>
          <w:tcPr>
            <w:tcW w:w="2039" w:type="dxa"/>
            <w:vMerge w:val="continue"/>
            <w:tcBorders>
              <w:left w:val="double" w:color="auto" w:sz="6" w:space="0"/>
              <w:bottom w:val="single" w:color="auto" w:sz="4"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333333"/>
                <w:kern w:val="0"/>
                <w:szCs w:val="21"/>
              </w:rPr>
            </w:pPr>
          </w:p>
        </w:tc>
        <w:tc>
          <w:tcPr>
            <w:tcW w:w="5483" w:type="dxa"/>
            <w:gridSpan w:val="4"/>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Times New Roman"/>
                <w:color w:val="333333"/>
                <w:kern w:val="0"/>
                <w:szCs w:val="21"/>
                <w:lang w:eastAsia="zh-CN"/>
              </w:rPr>
            </w:pPr>
            <w:r>
              <w:rPr>
                <w:rFonts w:hint="eastAsia" w:ascii="宋体" w:hAnsi="宋体" w:eastAsia="宋体" w:cs="Times New Roman"/>
                <w:color w:val="333333"/>
                <w:kern w:val="0"/>
                <w:szCs w:val="21"/>
                <w:lang w:eastAsia="zh-CN"/>
              </w:rPr>
              <w:t>未受到行政处罚（按照财税〔</w:t>
            </w:r>
            <w:r>
              <w:rPr>
                <w:rFonts w:hint="eastAsia" w:ascii="宋体" w:hAnsi="宋体" w:eastAsia="宋体" w:cs="Times New Roman"/>
                <w:color w:val="333333"/>
                <w:kern w:val="0"/>
                <w:szCs w:val="21"/>
                <w:lang w:val="en-US" w:eastAsia="zh-CN"/>
              </w:rPr>
              <w:t>2018〕110号文件执行</w:t>
            </w:r>
            <w:r>
              <w:rPr>
                <w:rFonts w:hint="eastAsia" w:ascii="宋体" w:hAnsi="宋体" w:eastAsia="宋体" w:cs="Times New Roman"/>
                <w:color w:val="333333"/>
                <w:kern w:val="0"/>
                <w:szCs w:val="21"/>
                <w:lang w:eastAsia="zh-CN"/>
              </w:rPr>
              <w:t>）</w:t>
            </w:r>
          </w:p>
        </w:tc>
        <w:tc>
          <w:tcPr>
            <w:tcW w:w="1438" w:type="dxa"/>
            <w:tcBorders>
              <w:top w:val="nil"/>
              <w:left w:val="nil"/>
              <w:bottom w:val="single" w:color="auto" w:sz="8" w:space="0"/>
              <w:right w:val="double" w:color="auto" w:sz="6" w:space="0"/>
            </w:tcBorders>
            <w:tcMar>
              <w:top w:w="0" w:type="dxa"/>
              <w:left w:w="108" w:type="dxa"/>
              <w:bottom w:w="0" w:type="dxa"/>
              <w:right w:w="108" w:type="dxa"/>
            </w:tcMar>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□是；□否</w:t>
            </w:r>
          </w:p>
        </w:tc>
      </w:tr>
      <w:tr>
        <w:tblPrEx>
          <w:tblLayout w:type="fixed"/>
          <w:tblCellMar>
            <w:top w:w="0" w:type="dxa"/>
            <w:left w:w="0" w:type="dxa"/>
            <w:bottom w:w="0" w:type="dxa"/>
            <w:right w:w="0" w:type="dxa"/>
          </w:tblCellMar>
        </w:tblPrEx>
        <w:trPr>
          <w:trHeight w:val="1524" w:hRule="atLeast"/>
          <w:jc w:val="center"/>
        </w:trPr>
        <w:tc>
          <w:tcPr>
            <w:tcW w:w="2039" w:type="dxa"/>
            <w:tcBorders>
              <w:top w:val="nil"/>
              <w:left w:val="double" w:color="auto" w:sz="6" w:space="0"/>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本群众团体承诺</w:t>
            </w:r>
          </w:p>
        </w:tc>
        <w:tc>
          <w:tcPr>
            <w:tcW w:w="6921" w:type="dxa"/>
            <w:gridSpan w:val="5"/>
            <w:tcBorders>
              <w:top w:val="nil"/>
              <w:left w:val="nil"/>
              <w:bottom w:val="single" w:color="auto" w:sz="4" w:space="0"/>
              <w:right w:val="double" w:color="auto" w:sz="6" w:space="0"/>
            </w:tcBorders>
            <w:tcMar>
              <w:top w:w="0" w:type="dxa"/>
              <w:left w:w="108" w:type="dxa"/>
              <w:bottom w:w="0" w:type="dxa"/>
              <w:right w:w="108" w:type="dxa"/>
            </w:tcMar>
            <w:vAlign w:val="center"/>
          </w:tcPr>
          <w:p>
            <w:pPr>
              <w:widowControl/>
              <w:jc w:val="left"/>
              <w:rPr>
                <w:rFonts w:hint="eastAsia" w:ascii="Helvetica" w:hAnsi="Helvetica" w:eastAsia="宋体" w:cs="Helvetica"/>
                <w:color w:val="333333"/>
                <w:kern w:val="0"/>
                <w:sz w:val="18"/>
                <w:szCs w:val="18"/>
                <w:lang w:eastAsia="zh-CN"/>
              </w:rPr>
            </w:pPr>
            <w:r>
              <w:rPr>
                <w:rFonts w:hint="eastAsia" w:ascii="Helvetica" w:hAnsi="Helvetica" w:eastAsia="宋体" w:cs="Helvetica"/>
                <w:color w:val="333333"/>
                <w:kern w:val="0"/>
                <w:sz w:val="18"/>
                <w:szCs w:val="18"/>
                <w:lang w:eastAsia="zh-CN"/>
              </w:rPr>
              <w:t>以上所填信息真实、准确。</w:t>
            </w:r>
          </w:p>
          <w:p>
            <w:pPr>
              <w:widowControl/>
              <w:jc w:val="left"/>
              <w:rPr>
                <w:rFonts w:hint="eastAsia" w:ascii="Helvetica" w:hAnsi="Helvetica" w:eastAsia="宋体" w:cs="Helvetica"/>
                <w:color w:val="333333"/>
                <w:kern w:val="0"/>
                <w:sz w:val="18"/>
                <w:szCs w:val="18"/>
                <w:lang w:val="en-US" w:eastAsia="zh-CN"/>
              </w:rPr>
            </w:pPr>
            <w:r>
              <w:rPr>
                <w:rFonts w:hint="eastAsia" w:ascii="Helvetica" w:hAnsi="Helvetica" w:eastAsia="宋体" w:cs="Helvetica"/>
                <w:color w:val="333333"/>
                <w:kern w:val="0"/>
                <w:sz w:val="18"/>
                <w:szCs w:val="18"/>
                <w:lang w:val="en-US" w:eastAsia="zh-CN"/>
              </w:rPr>
              <w:t xml:space="preserve">                                            </w:t>
            </w:r>
          </w:p>
          <w:p>
            <w:pPr>
              <w:widowControl/>
              <w:jc w:val="left"/>
              <w:rPr>
                <w:rFonts w:hint="eastAsia" w:ascii="Helvetica" w:hAnsi="Helvetica" w:eastAsia="宋体" w:cs="Helvetica"/>
                <w:color w:val="333333"/>
                <w:kern w:val="0"/>
                <w:sz w:val="18"/>
                <w:szCs w:val="18"/>
                <w:lang w:val="en-US" w:eastAsia="zh-CN"/>
              </w:rPr>
            </w:pPr>
            <w:r>
              <w:rPr>
                <w:rFonts w:hint="eastAsia" w:ascii="Helvetica" w:hAnsi="Helvetica" w:eastAsia="宋体" w:cs="Helvetica"/>
                <w:color w:val="333333"/>
                <w:kern w:val="0"/>
                <w:sz w:val="18"/>
                <w:szCs w:val="18"/>
                <w:lang w:val="en-US" w:eastAsia="zh-CN"/>
              </w:rPr>
              <w:t xml:space="preserve">                                            签章：</w:t>
            </w:r>
          </w:p>
          <w:p>
            <w:pPr>
              <w:widowControl/>
              <w:jc w:val="left"/>
              <w:rPr>
                <w:rFonts w:hint="default" w:ascii="Helvetica" w:hAnsi="Helvetica" w:eastAsia="宋体" w:cs="Helvetica"/>
                <w:color w:val="333333"/>
                <w:kern w:val="0"/>
                <w:sz w:val="18"/>
                <w:szCs w:val="18"/>
                <w:lang w:val="en-US" w:eastAsia="zh-CN"/>
              </w:rPr>
            </w:pPr>
            <w:r>
              <w:rPr>
                <w:rFonts w:hint="eastAsia" w:ascii="Helvetica" w:hAnsi="Helvetica" w:eastAsia="宋体" w:cs="Helvetica"/>
                <w:color w:val="333333"/>
                <w:kern w:val="0"/>
                <w:sz w:val="18"/>
                <w:szCs w:val="18"/>
                <w:lang w:val="en-US" w:eastAsia="zh-CN"/>
              </w:rPr>
              <w:t xml:space="preserve">                                                 年  月  日</w:t>
            </w:r>
          </w:p>
        </w:tc>
      </w:tr>
      <w:tr>
        <w:tblPrEx>
          <w:tblLayout w:type="fixed"/>
          <w:tblCellMar>
            <w:top w:w="0" w:type="dxa"/>
            <w:left w:w="0" w:type="dxa"/>
            <w:bottom w:w="0" w:type="dxa"/>
            <w:right w:w="0" w:type="dxa"/>
          </w:tblCellMar>
        </w:tblPrEx>
        <w:trPr>
          <w:trHeight w:val="238" w:hRule="atLeast"/>
          <w:jc w:val="center"/>
        </w:trPr>
        <w:tc>
          <w:tcPr>
            <w:tcW w:w="4413" w:type="dxa"/>
            <w:gridSpan w:val="2"/>
            <w:tcBorders>
              <w:top w:val="single" w:color="auto" w:sz="4" w:space="0"/>
              <w:left w:val="double" w:color="auto" w:sz="6"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Helvetica" w:hAnsi="Helvetica" w:eastAsia="宋体" w:cs="Helvetica"/>
                <w:color w:val="333333"/>
                <w:kern w:val="0"/>
                <w:sz w:val="18"/>
                <w:szCs w:val="18"/>
              </w:rPr>
            </w:pPr>
            <w:r>
              <w:rPr>
                <w:rFonts w:hint="eastAsia" w:ascii="Times New Roman" w:hAnsi="Times New Roman" w:eastAsia="宋体" w:cs="Times New Roman"/>
                <w:color w:val="333333"/>
                <w:kern w:val="0"/>
                <w:szCs w:val="21"/>
                <w:lang w:val="en-US" w:eastAsia="zh-CN"/>
              </w:rPr>
              <w:t>县级财税部门审核意见</w:t>
            </w:r>
          </w:p>
        </w:tc>
        <w:tc>
          <w:tcPr>
            <w:tcW w:w="4547" w:type="dxa"/>
            <w:gridSpan w:val="4"/>
            <w:tcBorders>
              <w:top w:val="single" w:color="auto" w:sz="4" w:space="0"/>
              <w:left w:val="single" w:color="auto" w:sz="4" w:space="0"/>
              <w:bottom w:val="single" w:color="auto" w:sz="4" w:space="0"/>
              <w:right w:val="double" w:color="auto" w:sz="6" w:space="0"/>
            </w:tcBorders>
            <w:tcMar>
              <w:top w:w="0" w:type="dxa"/>
              <w:left w:w="108" w:type="dxa"/>
              <w:bottom w:w="0" w:type="dxa"/>
              <w:right w:w="108" w:type="dxa"/>
            </w:tcMar>
            <w:vAlign w:val="center"/>
          </w:tcPr>
          <w:p>
            <w:pPr>
              <w:widowControl/>
              <w:jc w:val="center"/>
              <w:rPr>
                <w:rFonts w:ascii="Helvetica" w:hAnsi="Helvetica" w:eastAsia="宋体" w:cs="Helvetica"/>
                <w:color w:val="333333"/>
                <w:kern w:val="0"/>
                <w:sz w:val="18"/>
                <w:szCs w:val="18"/>
              </w:rPr>
            </w:pPr>
            <w:r>
              <w:rPr>
                <w:rFonts w:hint="eastAsia" w:ascii="Times New Roman" w:hAnsi="Times New Roman" w:eastAsia="宋体" w:cs="Times New Roman"/>
                <w:color w:val="333333"/>
                <w:kern w:val="0"/>
                <w:szCs w:val="21"/>
                <w:lang w:val="en-US" w:eastAsia="zh-CN"/>
              </w:rPr>
              <w:t>州（市）财税部门审核意见</w:t>
            </w:r>
          </w:p>
        </w:tc>
      </w:tr>
      <w:tr>
        <w:tblPrEx>
          <w:tblLayout w:type="fixed"/>
          <w:tblCellMar>
            <w:top w:w="0" w:type="dxa"/>
            <w:left w:w="0" w:type="dxa"/>
            <w:bottom w:w="0" w:type="dxa"/>
            <w:right w:w="0" w:type="dxa"/>
          </w:tblCellMar>
        </w:tblPrEx>
        <w:trPr>
          <w:trHeight w:val="2942" w:hRule="atLeast"/>
          <w:jc w:val="center"/>
        </w:trPr>
        <w:tc>
          <w:tcPr>
            <w:tcW w:w="4413" w:type="dxa"/>
            <w:gridSpan w:val="2"/>
            <w:tcBorders>
              <w:top w:val="single" w:color="auto" w:sz="4" w:space="0"/>
              <w:left w:val="double" w:color="auto" w:sz="6" w:space="0"/>
              <w:bottom w:val="double" w:color="auto" w:sz="6" w:space="0"/>
              <w:right w:val="single" w:color="auto" w:sz="4" w:space="0"/>
            </w:tcBorders>
            <w:tcMar>
              <w:top w:w="0" w:type="dxa"/>
              <w:left w:w="108" w:type="dxa"/>
              <w:bottom w:w="0" w:type="dxa"/>
              <w:right w:w="108" w:type="dxa"/>
            </w:tcMar>
            <w:vAlign w:val="center"/>
          </w:tcPr>
          <w:p>
            <w:pPr>
              <w:widowControl/>
              <w:jc w:val="left"/>
              <w:rPr>
                <w:rFonts w:ascii="Helvetica" w:hAnsi="Helvetica" w:eastAsia="宋体" w:cs="Helvetica"/>
                <w:color w:val="333333"/>
                <w:kern w:val="0"/>
                <w:sz w:val="18"/>
                <w:szCs w:val="18"/>
              </w:rPr>
            </w:pPr>
          </w:p>
          <w:p>
            <w:pPr>
              <w:widowControl/>
              <w:jc w:val="left"/>
              <w:rPr>
                <w:rFonts w:ascii="Helvetica" w:hAnsi="Helvetica" w:eastAsia="宋体" w:cs="Helvetica"/>
                <w:color w:val="333333"/>
                <w:kern w:val="0"/>
                <w:sz w:val="18"/>
                <w:szCs w:val="18"/>
              </w:rPr>
            </w:pPr>
          </w:p>
          <w:p>
            <w:pPr>
              <w:widowControl/>
              <w:jc w:val="left"/>
              <w:rPr>
                <w:rFonts w:ascii="Helvetica" w:hAnsi="Helvetica" w:eastAsia="宋体" w:cs="Helvetica"/>
                <w:color w:val="333333"/>
                <w:kern w:val="0"/>
                <w:sz w:val="18"/>
                <w:szCs w:val="18"/>
              </w:rPr>
            </w:pPr>
          </w:p>
          <w:p>
            <w:pPr>
              <w:widowControl/>
              <w:jc w:val="left"/>
              <w:rPr>
                <w:rFonts w:ascii="Helvetica" w:hAnsi="Helvetica" w:eastAsia="宋体" w:cs="Helvetica"/>
                <w:color w:val="333333"/>
                <w:kern w:val="0"/>
                <w:sz w:val="18"/>
                <w:szCs w:val="18"/>
              </w:rPr>
            </w:pPr>
          </w:p>
          <w:p>
            <w:pPr>
              <w:widowControl/>
              <w:jc w:val="left"/>
              <w:rPr>
                <w:rFonts w:hint="eastAsia" w:ascii="Helvetica" w:hAnsi="Helvetica" w:eastAsia="宋体" w:cs="Helvetica"/>
                <w:color w:val="333333"/>
                <w:kern w:val="0"/>
                <w:sz w:val="18"/>
                <w:szCs w:val="18"/>
                <w:lang w:val="en-US" w:eastAsia="zh-CN"/>
              </w:rPr>
            </w:pPr>
          </w:p>
          <w:p>
            <w:pPr>
              <w:widowControl/>
              <w:jc w:val="left"/>
              <w:rPr>
                <w:rFonts w:ascii="Helvetica" w:hAnsi="Helvetica" w:eastAsia="宋体" w:cs="Helvetica"/>
                <w:color w:val="333333"/>
                <w:kern w:val="0"/>
                <w:sz w:val="18"/>
                <w:szCs w:val="18"/>
              </w:rPr>
            </w:pPr>
            <w:r>
              <w:rPr>
                <w:rFonts w:hint="eastAsia" w:ascii="Helvetica" w:hAnsi="Helvetica" w:eastAsia="宋体" w:cs="Helvetica"/>
                <w:color w:val="333333"/>
                <w:kern w:val="0"/>
                <w:sz w:val="18"/>
                <w:szCs w:val="18"/>
                <w:lang w:val="en-US" w:eastAsia="zh-CN"/>
              </w:rPr>
              <w:t xml:space="preserve">                            年  月  日</w:t>
            </w:r>
          </w:p>
        </w:tc>
        <w:tc>
          <w:tcPr>
            <w:tcW w:w="4547" w:type="dxa"/>
            <w:gridSpan w:val="4"/>
            <w:tcBorders>
              <w:top w:val="single" w:color="auto" w:sz="4" w:space="0"/>
              <w:left w:val="single" w:color="auto" w:sz="4" w:space="0"/>
              <w:bottom w:val="double" w:color="auto" w:sz="6" w:space="0"/>
              <w:right w:val="double" w:color="auto" w:sz="6" w:space="0"/>
            </w:tcBorders>
            <w:tcMar>
              <w:top w:w="0" w:type="dxa"/>
              <w:left w:w="108" w:type="dxa"/>
              <w:bottom w:w="0" w:type="dxa"/>
              <w:right w:w="108" w:type="dxa"/>
            </w:tcMar>
            <w:vAlign w:val="center"/>
          </w:tcPr>
          <w:p>
            <w:pPr>
              <w:widowControl/>
              <w:jc w:val="left"/>
              <w:rPr>
                <w:rFonts w:ascii="Helvetica" w:hAnsi="Helvetica" w:eastAsia="宋体" w:cs="Helvetica"/>
                <w:color w:val="333333"/>
                <w:kern w:val="0"/>
                <w:sz w:val="18"/>
                <w:szCs w:val="18"/>
              </w:rPr>
            </w:pPr>
          </w:p>
          <w:p>
            <w:pPr>
              <w:widowControl/>
              <w:jc w:val="left"/>
              <w:rPr>
                <w:rFonts w:ascii="Helvetica" w:hAnsi="Helvetica" w:eastAsia="宋体" w:cs="Helvetica"/>
                <w:color w:val="333333"/>
                <w:kern w:val="0"/>
                <w:sz w:val="18"/>
                <w:szCs w:val="18"/>
              </w:rPr>
            </w:pPr>
          </w:p>
          <w:p>
            <w:pPr>
              <w:widowControl/>
              <w:jc w:val="left"/>
              <w:rPr>
                <w:rFonts w:ascii="Helvetica" w:hAnsi="Helvetica" w:eastAsia="宋体" w:cs="Helvetica"/>
                <w:color w:val="333333"/>
                <w:kern w:val="0"/>
                <w:sz w:val="18"/>
                <w:szCs w:val="18"/>
              </w:rPr>
            </w:pPr>
          </w:p>
          <w:p>
            <w:pPr>
              <w:widowControl/>
              <w:jc w:val="left"/>
              <w:rPr>
                <w:rFonts w:ascii="Helvetica" w:hAnsi="Helvetica" w:eastAsia="宋体" w:cs="Helvetica"/>
                <w:color w:val="333333"/>
                <w:kern w:val="0"/>
                <w:sz w:val="18"/>
                <w:szCs w:val="18"/>
              </w:rPr>
            </w:pPr>
          </w:p>
          <w:p>
            <w:pPr>
              <w:widowControl/>
              <w:jc w:val="left"/>
              <w:rPr>
                <w:rFonts w:ascii="Helvetica" w:hAnsi="Helvetica" w:eastAsia="宋体" w:cs="Helvetica"/>
                <w:color w:val="333333"/>
                <w:kern w:val="0"/>
                <w:sz w:val="18"/>
                <w:szCs w:val="18"/>
              </w:rPr>
            </w:pPr>
          </w:p>
          <w:p>
            <w:pPr>
              <w:widowControl/>
              <w:jc w:val="left"/>
              <w:rPr>
                <w:rFonts w:ascii="Helvetica" w:hAnsi="Helvetica" w:eastAsia="宋体" w:cs="Helvetica"/>
                <w:color w:val="333333"/>
                <w:kern w:val="0"/>
                <w:sz w:val="18"/>
                <w:szCs w:val="18"/>
              </w:rPr>
            </w:pPr>
            <w:r>
              <w:rPr>
                <w:rFonts w:hint="eastAsia" w:ascii="Helvetica" w:hAnsi="Helvetica" w:eastAsia="宋体" w:cs="Helvetica"/>
                <w:color w:val="333333"/>
                <w:kern w:val="0"/>
                <w:sz w:val="18"/>
                <w:szCs w:val="18"/>
                <w:lang w:val="en-US" w:eastAsia="zh-CN"/>
              </w:rPr>
              <w:t xml:space="preserve">                                 年  月  日</w:t>
            </w:r>
          </w:p>
        </w:tc>
      </w:tr>
    </w:tbl>
    <w:p>
      <w:pPr>
        <w:pStyle w:val="2"/>
        <w:adjustRightInd w:val="0"/>
        <w:spacing w:line="560" w:lineRule="exact"/>
        <w:ind w:firstLine="656" w:firstLineChars="200"/>
        <w:rPr>
          <w:rFonts w:ascii="仿宋_GB2312"/>
          <w:spacing w:val="14"/>
          <w:sz w:val="30"/>
          <w:szCs w:val="30"/>
        </w:rPr>
        <w:sectPr>
          <w:type w:val="continuous"/>
          <w:pgSz w:w="11906" w:h="16838"/>
          <w:pgMar w:top="1077" w:right="1814" w:bottom="1077" w:left="1814" w:header="851" w:footer="992" w:gutter="0"/>
          <w:cols w:space="0" w:num="1"/>
          <w:formProt w:val="0"/>
          <w:rtlGutter w:val="0"/>
          <w:docGrid w:type="lines" w:linePitch="321" w:charSpace="0"/>
        </w:sectPr>
      </w:pPr>
    </w:p>
    <w:p/>
    <w:sectPr>
      <w:footerReference r:id="rId4" w:type="default"/>
      <w:pgSz w:w="11906" w:h="16838"/>
      <w:pgMar w:top="1077" w:right="1814" w:bottom="1077" w:left="1814" w:header="851" w:footer="992" w:gutter="0"/>
      <w:cols w:space="0" w:num="1"/>
      <w:formProt w:val="0"/>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ind w:left="350" w:right="360"/>
      <w:jc w:val="right"/>
      <w:rPr>
        <w:rStyle w:val="9"/>
        <w:rFonts w:hint="eastAsia" w:ascii="宋体" w:hAnsi="宋体" w:cs="宋体"/>
        <w:szCs w:val="28"/>
      </w:rPr>
    </w:pPr>
  </w:p>
  <w:p>
    <w:pPr>
      <w:pStyle w:val="3"/>
      <w:tabs>
        <w:tab w:val="clear" w:pos="4153"/>
        <w:tab w:val="clear" w:pos="8306"/>
      </w:tabs>
      <w:ind w:left="35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ind w:left="350" w:right="360"/>
      <w:jc w:val="right"/>
      <w:rPr>
        <w:rStyle w:val="9"/>
        <w:rFonts w:hint="eastAsia" w:ascii="宋体" w:hAnsi="宋体" w:cs="宋体"/>
        <w:szCs w:val="28"/>
      </w:rPr>
    </w:pPr>
  </w:p>
  <w:p>
    <w:pPr>
      <w:pStyle w:val="3"/>
      <w:tabs>
        <w:tab w:val="clear" w:pos="4153"/>
        <w:tab w:val="clear" w:pos="8306"/>
      </w:tabs>
      <w:ind w:left="350"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hyphenationZone w:val="360"/>
  <w:drawingGridHorizontalSpacing w:val="210"/>
  <w:drawingGridVerticalSpacing w:val="161"/>
  <w:displayHorizontalDrawingGridEvery w:val="1"/>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15"/>
    <w:rsid w:val="00034892"/>
    <w:rsid w:val="00080115"/>
    <w:rsid w:val="0008779F"/>
    <w:rsid w:val="000B6A4A"/>
    <w:rsid w:val="000D1002"/>
    <w:rsid w:val="000F68BC"/>
    <w:rsid w:val="001032F0"/>
    <w:rsid w:val="00107238"/>
    <w:rsid w:val="001076F1"/>
    <w:rsid w:val="0012241F"/>
    <w:rsid w:val="0014189C"/>
    <w:rsid w:val="00162DC7"/>
    <w:rsid w:val="00166AF3"/>
    <w:rsid w:val="00170BEE"/>
    <w:rsid w:val="00175470"/>
    <w:rsid w:val="00195E9F"/>
    <w:rsid w:val="001A5613"/>
    <w:rsid w:val="001C602B"/>
    <w:rsid w:val="001C7413"/>
    <w:rsid w:val="001D179D"/>
    <w:rsid w:val="001F6A72"/>
    <w:rsid w:val="00202223"/>
    <w:rsid w:val="0021189D"/>
    <w:rsid w:val="0021278C"/>
    <w:rsid w:val="00220A88"/>
    <w:rsid w:val="00220DF6"/>
    <w:rsid w:val="002377F6"/>
    <w:rsid w:val="00246FC7"/>
    <w:rsid w:val="002736D2"/>
    <w:rsid w:val="002A6349"/>
    <w:rsid w:val="002C4CC7"/>
    <w:rsid w:val="002D6516"/>
    <w:rsid w:val="002E1266"/>
    <w:rsid w:val="002F1660"/>
    <w:rsid w:val="0031061A"/>
    <w:rsid w:val="0031586E"/>
    <w:rsid w:val="00336712"/>
    <w:rsid w:val="0034457C"/>
    <w:rsid w:val="00376546"/>
    <w:rsid w:val="003A4172"/>
    <w:rsid w:val="003A45DA"/>
    <w:rsid w:val="003A4A13"/>
    <w:rsid w:val="003D1D76"/>
    <w:rsid w:val="003D436F"/>
    <w:rsid w:val="003D6DE9"/>
    <w:rsid w:val="004147B2"/>
    <w:rsid w:val="00423B26"/>
    <w:rsid w:val="00463633"/>
    <w:rsid w:val="004803AA"/>
    <w:rsid w:val="0048077D"/>
    <w:rsid w:val="0049445F"/>
    <w:rsid w:val="00494D3E"/>
    <w:rsid w:val="004A4CA9"/>
    <w:rsid w:val="004C049D"/>
    <w:rsid w:val="004C5389"/>
    <w:rsid w:val="004D3120"/>
    <w:rsid w:val="004E21F5"/>
    <w:rsid w:val="004F1597"/>
    <w:rsid w:val="0054000C"/>
    <w:rsid w:val="0054455E"/>
    <w:rsid w:val="005445C6"/>
    <w:rsid w:val="00557F4A"/>
    <w:rsid w:val="00563F00"/>
    <w:rsid w:val="00573123"/>
    <w:rsid w:val="00593E20"/>
    <w:rsid w:val="005D0D81"/>
    <w:rsid w:val="005D4C36"/>
    <w:rsid w:val="005D4F5E"/>
    <w:rsid w:val="005D5175"/>
    <w:rsid w:val="00605D48"/>
    <w:rsid w:val="0062737C"/>
    <w:rsid w:val="00636C8A"/>
    <w:rsid w:val="00641B25"/>
    <w:rsid w:val="0066170D"/>
    <w:rsid w:val="00670F6E"/>
    <w:rsid w:val="00672CC3"/>
    <w:rsid w:val="006B5B1B"/>
    <w:rsid w:val="006B7DE3"/>
    <w:rsid w:val="006C1733"/>
    <w:rsid w:val="00713809"/>
    <w:rsid w:val="00723C05"/>
    <w:rsid w:val="00725F6E"/>
    <w:rsid w:val="00726CAB"/>
    <w:rsid w:val="00764900"/>
    <w:rsid w:val="007801DC"/>
    <w:rsid w:val="007C1224"/>
    <w:rsid w:val="007C1D88"/>
    <w:rsid w:val="00817E2A"/>
    <w:rsid w:val="0082443F"/>
    <w:rsid w:val="008519E0"/>
    <w:rsid w:val="008657BD"/>
    <w:rsid w:val="008675F5"/>
    <w:rsid w:val="00873CF4"/>
    <w:rsid w:val="00875994"/>
    <w:rsid w:val="00881E65"/>
    <w:rsid w:val="0089473A"/>
    <w:rsid w:val="008B0959"/>
    <w:rsid w:val="008C39EE"/>
    <w:rsid w:val="008F2C1B"/>
    <w:rsid w:val="00905FED"/>
    <w:rsid w:val="0094076C"/>
    <w:rsid w:val="00963ADA"/>
    <w:rsid w:val="009943BF"/>
    <w:rsid w:val="009E3FA3"/>
    <w:rsid w:val="00A05570"/>
    <w:rsid w:val="00A27E73"/>
    <w:rsid w:val="00A30860"/>
    <w:rsid w:val="00A33A4D"/>
    <w:rsid w:val="00A53513"/>
    <w:rsid w:val="00A65181"/>
    <w:rsid w:val="00A7026D"/>
    <w:rsid w:val="00A73D8D"/>
    <w:rsid w:val="00A77A03"/>
    <w:rsid w:val="00A84F6B"/>
    <w:rsid w:val="00A87868"/>
    <w:rsid w:val="00AB64E6"/>
    <w:rsid w:val="00AE146F"/>
    <w:rsid w:val="00AE381A"/>
    <w:rsid w:val="00AE66BF"/>
    <w:rsid w:val="00AF3737"/>
    <w:rsid w:val="00B01F8B"/>
    <w:rsid w:val="00B039C6"/>
    <w:rsid w:val="00B10AB9"/>
    <w:rsid w:val="00B11439"/>
    <w:rsid w:val="00B208BC"/>
    <w:rsid w:val="00B543B5"/>
    <w:rsid w:val="00B869AF"/>
    <w:rsid w:val="00B91AE0"/>
    <w:rsid w:val="00B97CF9"/>
    <w:rsid w:val="00BB57D8"/>
    <w:rsid w:val="00BB6012"/>
    <w:rsid w:val="00BF5461"/>
    <w:rsid w:val="00C0097F"/>
    <w:rsid w:val="00C027A4"/>
    <w:rsid w:val="00C44735"/>
    <w:rsid w:val="00C44EAA"/>
    <w:rsid w:val="00C51C76"/>
    <w:rsid w:val="00C6724E"/>
    <w:rsid w:val="00C94013"/>
    <w:rsid w:val="00C958F7"/>
    <w:rsid w:val="00C97C61"/>
    <w:rsid w:val="00CC228C"/>
    <w:rsid w:val="00CC51FC"/>
    <w:rsid w:val="00CD6672"/>
    <w:rsid w:val="00CF6110"/>
    <w:rsid w:val="00CF6BED"/>
    <w:rsid w:val="00D221B0"/>
    <w:rsid w:val="00D9565E"/>
    <w:rsid w:val="00DA27AF"/>
    <w:rsid w:val="00DA625A"/>
    <w:rsid w:val="00DB0219"/>
    <w:rsid w:val="00DD0B61"/>
    <w:rsid w:val="00DD3FB0"/>
    <w:rsid w:val="00DF198D"/>
    <w:rsid w:val="00E1436F"/>
    <w:rsid w:val="00E16DFE"/>
    <w:rsid w:val="00E35C93"/>
    <w:rsid w:val="00E5568B"/>
    <w:rsid w:val="00E62C28"/>
    <w:rsid w:val="00E66F31"/>
    <w:rsid w:val="00E75647"/>
    <w:rsid w:val="00E77EBE"/>
    <w:rsid w:val="00E85D06"/>
    <w:rsid w:val="00E90FAA"/>
    <w:rsid w:val="00E932E7"/>
    <w:rsid w:val="00EC4B8F"/>
    <w:rsid w:val="00EE57AF"/>
    <w:rsid w:val="00F443F0"/>
    <w:rsid w:val="00F70386"/>
    <w:rsid w:val="00F71AC3"/>
    <w:rsid w:val="00F830BF"/>
    <w:rsid w:val="00F91FD9"/>
    <w:rsid w:val="00FA2E1E"/>
    <w:rsid w:val="00FA3145"/>
    <w:rsid w:val="00FE139E"/>
    <w:rsid w:val="00FE2856"/>
    <w:rsid w:val="00FF0F00"/>
    <w:rsid w:val="0138268E"/>
    <w:rsid w:val="060127B8"/>
    <w:rsid w:val="094207D6"/>
    <w:rsid w:val="0C857E39"/>
    <w:rsid w:val="11C11079"/>
    <w:rsid w:val="15612E0B"/>
    <w:rsid w:val="1DFC5A40"/>
    <w:rsid w:val="227A404C"/>
    <w:rsid w:val="24B40AD3"/>
    <w:rsid w:val="260A61C8"/>
    <w:rsid w:val="30993507"/>
    <w:rsid w:val="36943738"/>
    <w:rsid w:val="3AD73DC1"/>
    <w:rsid w:val="3BF330C5"/>
    <w:rsid w:val="3C270530"/>
    <w:rsid w:val="3E123E43"/>
    <w:rsid w:val="41A3004A"/>
    <w:rsid w:val="4268600C"/>
    <w:rsid w:val="43F948B6"/>
    <w:rsid w:val="4C524AE1"/>
    <w:rsid w:val="4DA357FE"/>
    <w:rsid w:val="50307879"/>
    <w:rsid w:val="51160D47"/>
    <w:rsid w:val="540D3C46"/>
    <w:rsid w:val="57206262"/>
    <w:rsid w:val="62B9418E"/>
    <w:rsid w:val="662C0A66"/>
    <w:rsid w:val="681B135B"/>
    <w:rsid w:val="6B676B1A"/>
    <w:rsid w:val="6C61117A"/>
    <w:rsid w:val="6D373B64"/>
    <w:rsid w:val="6FFF6784"/>
    <w:rsid w:val="72E4478C"/>
    <w:rsid w:val="7A440C47"/>
    <w:rsid w:val="7C173C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630"/>
    </w:pPr>
    <w:rPr>
      <w:rFonts w:ascii="Times New Roman" w:hAnsi="Times New Roman" w:eastAsia="仿宋_GB2312"/>
      <w:kern w:val="0"/>
      <w:sz w:val="32"/>
      <w:szCs w:val="20"/>
    </w:rPr>
  </w:style>
  <w:style w:type="paragraph" w:styleId="3">
    <w:name w:val="footer"/>
    <w:basedOn w:val="1"/>
    <w:link w:val="13"/>
    <w:qFormat/>
    <w:uiPriority w:val="0"/>
    <w:pPr>
      <w:tabs>
        <w:tab w:val="center" w:pos="4153"/>
        <w:tab w:val="right" w:pos="8306"/>
      </w:tabs>
      <w:snapToGrid w:val="0"/>
      <w:jc w:val="left"/>
    </w:pPr>
    <w:rPr>
      <w:kern w:val="0"/>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9">
    <w:name w:val="page number"/>
    <w:qFormat/>
    <w:uiPriority w:val="0"/>
    <w:rPr>
      <w:rFonts w:eastAsia="宋体"/>
      <w:sz w:val="28"/>
    </w:rPr>
  </w:style>
  <w:style w:type="paragraph" w:customStyle="1" w:styleId="10">
    <w:name w:val="附件"/>
    <w:basedOn w:val="1"/>
    <w:qFormat/>
    <w:uiPriority w:val="0"/>
    <w:pPr>
      <w:ind w:left="1638" w:hanging="1016"/>
    </w:pPr>
    <w:rPr>
      <w:rFonts w:ascii="Times New Roman" w:hAnsi="Times New Roman" w:eastAsia="仿宋_GB2312"/>
      <w:sz w:val="32"/>
      <w:szCs w:val="20"/>
    </w:rPr>
  </w:style>
  <w:style w:type="paragraph" w:customStyle="1" w:styleId="11">
    <w:name w:val="抄 送"/>
    <w:basedOn w:val="1"/>
    <w:qFormat/>
    <w:uiPriority w:val="0"/>
    <w:rPr>
      <w:rFonts w:ascii="Times New Roman" w:hAnsi="Times New Roman" w:eastAsia="仿宋_GB2312"/>
      <w:sz w:val="32"/>
      <w:szCs w:val="20"/>
    </w:rPr>
  </w:style>
  <w:style w:type="paragraph" w:customStyle="1" w:styleId="12">
    <w:name w:val="秘密紧急"/>
    <w:basedOn w:val="1"/>
    <w:qFormat/>
    <w:uiPriority w:val="0"/>
    <w:pPr>
      <w:jc w:val="right"/>
    </w:pPr>
    <w:rPr>
      <w:rFonts w:ascii="黑体" w:hAnsi="Times New Roman" w:eastAsia="黑体"/>
      <w:sz w:val="32"/>
      <w:szCs w:val="20"/>
    </w:rPr>
  </w:style>
  <w:style w:type="character" w:customStyle="1" w:styleId="13">
    <w:name w:val="页脚 Char"/>
    <w:link w:val="3"/>
    <w:qFormat/>
    <w:uiPriority w:val="0"/>
    <w:rPr>
      <w:rFonts w:ascii="Calibri" w:hAnsi="Calibri" w:eastAsia="宋体" w:cs="Times New Roman"/>
      <w:kern w:val="0"/>
      <w:sz w:val="18"/>
      <w:szCs w:val="18"/>
    </w:rPr>
  </w:style>
  <w:style w:type="character" w:customStyle="1" w:styleId="14">
    <w:name w:val="页眉 Char"/>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WANG JIAN</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Nun</dc:creator>
  <cp:lastModifiedBy>周亚南(拟稿)</cp:lastModifiedBy>
  <cp:lastPrinted>2020-09-04T03:35:00Z</cp:lastPrinted>
  <dcterms:modified xsi:type="dcterms:W3CDTF">2020-09-10T01:47:36Z</dcterms:modified>
  <dc:title>	</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