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简体" w:cs="Times New Roman"/>
          <w:b w:val="0"/>
          <w:color w:val="auto"/>
          <w:sz w:val="44"/>
          <w:szCs w:val="44"/>
          <w:u w:val="none"/>
          <w:lang w:val="en-US" w:eastAsia="zh-CN"/>
        </w:rPr>
      </w:pPr>
      <w:r>
        <w:rPr>
          <w:rFonts w:hint="default" w:ascii="Times New Roman" w:hAnsi="Times New Roman" w:eastAsia="方正小标宋简体" w:cs="Times New Roman"/>
          <w:b w:val="0"/>
          <w:color w:val="auto"/>
          <w:sz w:val="44"/>
          <w:szCs w:val="44"/>
          <w:u w:val="none"/>
          <w:lang w:val="en-US" w:eastAsia="zh-CN"/>
        </w:rPr>
        <w:t>临沧市住房和城乡建设局关于第二轮省生态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简体" w:cs="Times New Roman"/>
          <w:b w:val="0"/>
          <w:color w:val="auto"/>
          <w:sz w:val="44"/>
          <w:szCs w:val="44"/>
          <w:u w:val="none"/>
          <w:lang w:val="en-US" w:eastAsia="zh-CN"/>
        </w:rPr>
      </w:pPr>
      <w:r>
        <w:rPr>
          <w:rFonts w:hint="default" w:ascii="Times New Roman" w:hAnsi="Times New Roman" w:eastAsia="方正小标宋简体" w:cs="Times New Roman"/>
          <w:b w:val="0"/>
          <w:color w:val="auto"/>
          <w:sz w:val="44"/>
          <w:szCs w:val="44"/>
          <w:u w:val="none"/>
          <w:lang w:val="en-US" w:eastAsia="zh-CN"/>
        </w:rPr>
        <w:t>环保督察反馈问题整改情况报告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default" w:ascii="Times New Roman" w:hAnsi="Times New Roman" w:eastAsia="仿宋_GB2312" w:cs="Times New Roman"/>
          <w:b w:val="0"/>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color w:val="auto"/>
          <w:sz w:val="32"/>
          <w:u w:val="none"/>
          <w:lang w:eastAsia="zh-CN"/>
        </w:rPr>
      </w:pPr>
      <w:r>
        <w:rPr>
          <w:rFonts w:hint="default" w:ascii="Times New Roman" w:hAnsi="Times New Roman" w:eastAsia="仿宋_GB2312" w:cs="Times New Roman"/>
          <w:b w:val="0"/>
          <w:color w:val="auto"/>
          <w:sz w:val="32"/>
          <w:szCs w:val="32"/>
          <w:u w:val="none"/>
          <w:lang w:val="en-US" w:eastAsia="zh-CN"/>
        </w:rPr>
        <w:t>按照《中共临沧市委 临沧市人民政府关于印发&lt;临沧市贯彻落实第二轮省生态环境保护督查报告整改方案&gt;的通知》要求，由市住房城乡建设局牵头整改临翔区碧桂园小区</w:t>
      </w:r>
      <w:r>
        <w:rPr>
          <w:rFonts w:hint="eastAsia" w:ascii="Times New Roman" w:hAnsi="Times New Roman" w:eastAsia="仿宋_GB2312" w:cs="Times New Roman"/>
          <w:b w:val="0"/>
          <w:color w:val="auto"/>
          <w:sz w:val="32"/>
          <w:szCs w:val="32"/>
          <w:u w:val="none"/>
          <w:lang w:val="en-US" w:eastAsia="zh-CN"/>
        </w:rPr>
        <w:t>道路井盖和游乐园扰民问题</w:t>
      </w:r>
      <w:r>
        <w:rPr>
          <w:rFonts w:hint="default" w:ascii="Times New Roman" w:hAnsi="Times New Roman" w:eastAsia="仿宋_GB2312" w:cs="Times New Roman"/>
          <w:b w:val="0"/>
          <w:color w:val="auto"/>
          <w:sz w:val="32"/>
          <w:szCs w:val="32"/>
          <w:u w:val="none"/>
          <w:lang w:val="en-US" w:eastAsia="zh-CN"/>
        </w:rPr>
        <w:t>。目前，该问题已整改完成，临翔区人民政府和临沧高新区管委会完成</w:t>
      </w:r>
      <w:r>
        <w:rPr>
          <w:rFonts w:hint="default" w:ascii="Times New Roman" w:hAnsi="Times New Roman" w:eastAsia="仿宋_GB2312" w:cs="Times New Roman"/>
          <w:color w:val="000000"/>
          <w:kern w:val="2"/>
          <w:sz w:val="32"/>
          <w:szCs w:val="32"/>
          <w:u w:val="none"/>
          <w:lang w:val="en-US" w:eastAsia="zh-CN" w:bidi="ar-SA"/>
        </w:rPr>
        <w:t>自查自验</w:t>
      </w:r>
      <w:r>
        <w:rPr>
          <w:rFonts w:hint="default" w:ascii="Times New Roman" w:hAnsi="Times New Roman" w:eastAsia="仿宋_GB2312" w:cs="Times New Roman"/>
          <w:b w:val="0"/>
          <w:color w:val="auto"/>
          <w:sz w:val="32"/>
          <w:szCs w:val="32"/>
          <w:u w:val="none"/>
          <w:lang w:val="en-US" w:eastAsia="zh-CN"/>
        </w:rPr>
        <w:t>，并提请市级验收。202</w:t>
      </w:r>
      <w:r>
        <w:rPr>
          <w:rFonts w:hint="eastAsia" w:ascii="Times New Roman" w:hAnsi="Times New Roman" w:eastAsia="仿宋_GB2312" w:cs="Times New Roman"/>
          <w:b w:val="0"/>
          <w:color w:val="auto"/>
          <w:sz w:val="32"/>
          <w:szCs w:val="32"/>
          <w:u w:val="none"/>
          <w:lang w:val="en-US" w:eastAsia="zh-CN"/>
        </w:rPr>
        <w:t>4</w:t>
      </w:r>
      <w:r>
        <w:rPr>
          <w:rFonts w:hint="default" w:ascii="Times New Roman" w:hAnsi="Times New Roman" w:eastAsia="仿宋_GB2312" w:cs="Times New Roman"/>
          <w:b w:val="0"/>
          <w:color w:val="auto"/>
          <w:sz w:val="32"/>
          <w:szCs w:val="32"/>
          <w:u w:val="none"/>
          <w:lang w:val="en-US" w:eastAsia="zh-CN"/>
        </w:rPr>
        <w:t>年</w:t>
      </w:r>
      <w:r>
        <w:rPr>
          <w:rFonts w:hint="eastAsia" w:ascii="Times New Roman" w:hAnsi="Times New Roman" w:eastAsia="仿宋_GB2312" w:cs="Times New Roman"/>
          <w:b w:val="0"/>
          <w:color w:val="auto"/>
          <w:sz w:val="32"/>
          <w:szCs w:val="32"/>
          <w:u w:val="none"/>
          <w:lang w:val="en-US" w:eastAsia="zh-CN"/>
        </w:rPr>
        <w:t>1</w:t>
      </w:r>
      <w:r>
        <w:rPr>
          <w:rFonts w:hint="default" w:ascii="Times New Roman" w:hAnsi="Times New Roman" w:eastAsia="仿宋_GB2312" w:cs="Times New Roman"/>
          <w:b w:val="0"/>
          <w:color w:val="auto"/>
          <w:sz w:val="32"/>
          <w:szCs w:val="32"/>
          <w:u w:val="none"/>
          <w:lang w:val="en-US" w:eastAsia="zh-CN"/>
        </w:rPr>
        <w:t>月</w:t>
      </w:r>
      <w:r>
        <w:rPr>
          <w:rFonts w:hint="eastAsia" w:ascii="Times New Roman" w:hAnsi="Times New Roman" w:eastAsia="仿宋_GB2312" w:cs="Times New Roman"/>
          <w:b w:val="0"/>
          <w:color w:val="auto"/>
          <w:sz w:val="32"/>
          <w:szCs w:val="32"/>
          <w:u w:val="none"/>
          <w:lang w:val="en-US" w:eastAsia="zh-CN"/>
        </w:rPr>
        <w:t>1</w:t>
      </w:r>
      <w:r>
        <w:rPr>
          <w:rFonts w:hint="default" w:ascii="Times New Roman" w:hAnsi="Times New Roman" w:eastAsia="仿宋_GB2312" w:cs="Times New Roman"/>
          <w:b w:val="0"/>
          <w:color w:val="auto"/>
          <w:sz w:val="32"/>
          <w:szCs w:val="32"/>
          <w:u w:val="none"/>
          <w:lang w:val="en-US" w:eastAsia="zh-CN"/>
        </w:rPr>
        <w:t>8日，市住房城乡建设局牵头组织市</w:t>
      </w:r>
      <w:r>
        <w:rPr>
          <w:rFonts w:hint="eastAsia" w:ascii="Times New Roman" w:hAnsi="Times New Roman" w:eastAsia="仿宋_GB2312" w:cs="Times New Roman"/>
          <w:b w:val="0"/>
          <w:color w:val="auto"/>
          <w:sz w:val="32"/>
          <w:szCs w:val="32"/>
          <w:u w:val="none"/>
          <w:lang w:val="en-US" w:eastAsia="zh-CN"/>
        </w:rPr>
        <w:t>文化和旅游</w:t>
      </w:r>
      <w:r>
        <w:rPr>
          <w:rFonts w:hint="default" w:ascii="Times New Roman" w:hAnsi="Times New Roman" w:eastAsia="仿宋_GB2312" w:cs="Times New Roman"/>
          <w:b w:val="0"/>
          <w:color w:val="auto"/>
          <w:sz w:val="32"/>
          <w:szCs w:val="32"/>
          <w:u w:val="none"/>
          <w:lang w:val="en-US" w:eastAsia="zh-CN"/>
        </w:rPr>
        <w:t>局、临翔区住房和城乡建设局、临沧高新区管委会规划建设局开展了市级验收工作，现将有关工作情况</w:t>
      </w:r>
      <w:r>
        <w:rPr>
          <w:rFonts w:hint="eastAsia" w:ascii="Times New Roman" w:hAnsi="Times New Roman" w:eastAsia="仿宋_GB2312" w:cs="Times New Roman"/>
          <w:b w:val="0"/>
          <w:color w:val="auto"/>
          <w:sz w:val="32"/>
          <w:szCs w:val="32"/>
          <w:u w:val="none"/>
          <w:lang w:val="en-US" w:eastAsia="zh-CN"/>
        </w:rPr>
        <w:t>报告如下：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黑体" w:cs="Times New Roman"/>
          <w:b w:val="0"/>
          <w:color w:val="auto"/>
          <w:sz w:val="32"/>
          <w:szCs w:val="32"/>
          <w:u w:val="none"/>
          <w:lang w:val="en-US" w:eastAsia="zh-CN"/>
        </w:rPr>
      </w:pPr>
      <w:r>
        <w:rPr>
          <w:rFonts w:hint="default" w:ascii="Times New Roman" w:hAnsi="Times New Roman" w:eastAsia="黑体" w:cs="Times New Roman"/>
          <w:b w:val="0"/>
          <w:color w:val="auto"/>
          <w:sz w:val="32"/>
          <w:szCs w:val="32"/>
          <w:u w:val="none"/>
          <w:lang w:val="en-US" w:eastAsia="zh-CN"/>
        </w:rPr>
        <w:t>一、群众投诉问题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28"/>
          <w:szCs w:val="28"/>
          <w:u w:val="none"/>
          <w:lang w:eastAsia="zh-CN"/>
        </w:rPr>
      </w:pPr>
      <w:r>
        <w:rPr>
          <w:rFonts w:hint="default" w:ascii="Times New Roman" w:hAnsi="Times New Roman" w:eastAsia="仿宋_GB2312" w:cs="Times New Roman"/>
          <w:b w:val="0"/>
          <w:color w:val="auto"/>
          <w:sz w:val="32"/>
          <w:szCs w:val="32"/>
          <w:u w:val="none"/>
          <w:lang w:val="en-US" w:eastAsia="zh-CN"/>
        </w:rPr>
        <w:t>2022年11月，云</w:t>
      </w:r>
      <w:r>
        <w:rPr>
          <w:rFonts w:hint="default" w:ascii="Times New Roman" w:hAnsi="Times New Roman" w:eastAsia="仿宋_GB2312" w:cs="Times New Roman"/>
          <w:b w:val="0"/>
          <w:bCs w:val="0"/>
          <w:sz w:val="32"/>
          <w:szCs w:val="32"/>
          <w:u w:val="none"/>
          <w:lang w:val="en-US" w:eastAsia="zh-CN"/>
        </w:rPr>
        <w:t>南省第五生态环境保护督察组进驻期间，市住房城乡建设局收到督察组交办</w:t>
      </w:r>
      <w:r>
        <w:rPr>
          <w:rFonts w:hint="eastAsia" w:ascii="Times New Roman" w:hAnsi="Times New Roman" w:eastAsia="仿宋_GB2312" w:cs="Times New Roman"/>
          <w:b w:val="0"/>
          <w:bCs w:val="0"/>
          <w:sz w:val="32"/>
          <w:szCs w:val="32"/>
          <w:u w:val="none"/>
          <w:lang w:val="en-US" w:eastAsia="zh-CN"/>
        </w:rPr>
        <w:t>群众投诉举报问题</w:t>
      </w:r>
      <w:r>
        <w:rPr>
          <w:rFonts w:hint="default" w:ascii="Times New Roman" w:hAnsi="Times New Roman" w:eastAsia="仿宋_GB2312" w:cs="Times New Roman"/>
          <w:b w:val="0"/>
          <w:bCs w:val="0"/>
          <w:sz w:val="32"/>
          <w:szCs w:val="32"/>
          <w:u w:val="none"/>
          <w:lang w:val="en-US" w:eastAsia="zh-CN"/>
        </w:rPr>
        <w:t>：</w:t>
      </w:r>
      <w:r>
        <w:rPr>
          <w:rFonts w:hint="eastAsia" w:ascii="Times New Roman" w:hAnsi="Times New Roman" w:eastAsia="仿宋_GB2312" w:cs="Times New Roman"/>
          <w:b w:val="0"/>
          <w:color w:val="auto"/>
          <w:sz w:val="32"/>
          <w:szCs w:val="32"/>
          <w:u w:val="none"/>
          <w:lang w:val="en-US" w:eastAsia="zh-CN"/>
        </w:rPr>
        <w:t>位于临沧市临翔区碧桂园小区公共道路上的井盖，汽车过往碾压产生较大噪音，影响小区住户日常正常生活；碧桂园一期与二期之间的儿童游乐场早上7点至晚上10点期间儿童娱乐的吵闹和相应的娱乐器材噪音影响邻近居民日常生活，希望搬迁至原规划地点（售楼部前），如搬迁不成应对游乐场设置隔音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b w:val="0"/>
          <w:color w:val="auto"/>
          <w:sz w:val="32"/>
          <w:szCs w:val="32"/>
          <w:u w:val="none"/>
          <w:lang w:val="en-US" w:eastAsia="zh-CN"/>
        </w:rPr>
      </w:pPr>
      <w:r>
        <w:rPr>
          <w:rFonts w:hint="default" w:ascii="Times New Roman" w:hAnsi="Times New Roman" w:eastAsia="黑体" w:cs="Times New Roman"/>
          <w:b w:val="0"/>
          <w:color w:val="auto"/>
          <w:sz w:val="32"/>
          <w:szCs w:val="32"/>
          <w:u w:val="none"/>
          <w:lang w:val="en-US" w:eastAsia="zh-CN"/>
        </w:rPr>
        <w:t>二、整改工作推进落实情况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收到云南省第五生态环境保护督察组关于群众</w:t>
      </w:r>
      <w:r>
        <w:rPr>
          <w:rFonts w:hint="eastAsia" w:ascii="Times New Roman" w:hAnsi="Times New Roman" w:eastAsia="仿宋_GB2312" w:cs="Times New Roman"/>
          <w:b w:val="0"/>
          <w:bCs w:val="0"/>
          <w:sz w:val="32"/>
          <w:szCs w:val="32"/>
          <w:u w:val="none"/>
          <w:lang w:val="en-US" w:eastAsia="zh-CN"/>
        </w:rPr>
        <w:t>投诉</w:t>
      </w:r>
      <w:r>
        <w:rPr>
          <w:rFonts w:hint="default" w:ascii="Times New Roman" w:hAnsi="Times New Roman" w:eastAsia="仿宋_GB2312" w:cs="Times New Roman"/>
          <w:b w:val="0"/>
          <w:bCs w:val="0"/>
          <w:sz w:val="32"/>
          <w:szCs w:val="32"/>
          <w:u w:val="none"/>
          <w:lang w:val="en-US" w:eastAsia="zh-CN"/>
        </w:rPr>
        <w:t>举报临沧碧桂园小区</w:t>
      </w:r>
      <w:r>
        <w:rPr>
          <w:rFonts w:hint="eastAsia" w:ascii="Times New Roman" w:hAnsi="Times New Roman" w:eastAsia="仿宋_GB2312" w:cs="Times New Roman"/>
          <w:b w:val="0"/>
          <w:bCs w:val="0"/>
          <w:sz w:val="32"/>
          <w:szCs w:val="32"/>
          <w:u w:val="none"/>
          <w:lang w:val="en-US" w:eastAsia="zh-CN"/>
        </w:rPr>
        <w:t>道路井盖和儿童游乐园噪音扰民问题</w:t>
      </w:r>
      <w:r>
        <w:rPr>
          <w:rFonts w:hint="default" w:ascii="Times New Roman" w:hAnsi="Times New Roman" w:eastAsia="仿宋_GB2312" w:cs="Times New Roman"/>
          <w:sz w:val="32"/>
          <w:szCs w:val="32"/>
          <w:u w:val="none"/>
          <w:lang w:val="en-US" w:eastAsia="zh-CN"/>
        </w:rPr>
        <w:t>交办通知后，</w:t>
      </w:r>
      <w:r>
        <w:rPr>
          <w:rFonts w:hint="eastAsia" w:ascii="仿宋_GB2312" w:hAnsi="仿宋_GB2312" w:eastAsia="仿宋_GB2312" w:cs="仿宋_GB2312"/>
          <w:color w:val="auto"/>
          <w:sz w:val="32"/>
          <w:szCs w:val="32"/>
          <w:u w:val="none"/>
          <w:lang w:val="en-US" w:eastAsia="zh-CN"/>
        </w:rPr>
        <w:t>市住房城乡建设局高度重视，主要领导立即进行安排部署，分管副局长带领业务科室和</w:t>
      </w:r>
      <w:r>
        <w:rPr>
          <w:rFonts w:hint="default" w:ascii="Times New Roman" w:hAnsi="Times New Roman" w:eastAsia="仿宋_GB2312" w:cs="Times New Roman"/>
          <w:sz w:val="32"/>
          <w:szCs w:val="32"/>
          <w:u w:val="none"/>
          <w:lang w:val="en-US" w:eastAsia="zh-CN"/>
        </w:rPr>
        <w:t>临翔区住房城乡建设局、临沧高新区</w:t>
      </w:r>
      <w:r>
        <w:rPr>
          <w:rFonts w:hint="default" w:ascii="Times New Roman" w:hAnsi="Times New Roman" w:eastAsia="仿宋_GB2312" w:cs="Times New Roman"/>
          <w:b w:val="0"/>
          <w:bCs w:val="0"/>
          <w:sz w:val="32"/>
          <w:szCs w:val="32"/>
          <w:u w:val="none"/>
          <w:lang w:val="en-US" w:eastAsia="zh-CN"/>
        </w:rPr>
        <w:t>管委会</w:t>
      </w:r>
      <w:r>
        <w:rPr>
          <w:rFonts w:hint="default" w:ascii="Times New Roman" w:hAnsi="Times New Roman" w:eastAsia="仿宋_GB2312" w:cs="Times New Roman"/>
          <w:sz w:val="32"/>
          <w:szCs w:val="32"/>
          <w:u w:val="none"/>
          <w:lang w:val="en-US" w:eastAsia="zh-CN"/>
        </w:rPr>
        <w:t>规划建设局负责人</w:t>
      </w:r>
      <w:r>
        <w:rPr>
          <w:rFonts w:hint="eastAsia" w:ascii="Times New Roman" w:hAnsi="Times New Roman" w:eastAsia="仿宋_GB2312" w:cs="Times New Roman"/>
          <w:sz w:val="32"/>
          <w:szCs w:val="32"/>
          <w:u w:val="none"/>
          <w:lang w:val="en-US" w:eastAsia="zh-CN"/>
        </w:rPr>
        <w:t>到现场踏勘督导，</w:t>
      </w:r>
      <w:r>
        <w:rPr>
          <w:rFonts w:hint="default" w:ascii="Times New Roman" w:hAnsi="Times New Roman" w:eastAsia="仿宋_GB2312" w:cs="Times New Roman"/>
          <w:sz w:val="32"/>
          <w:szCs w:val="32"/>
          <w:u w:val="none"/>
          <w:lang w:val="en-US" w:eastAsia="zh-CN"/>
        </w:rPr>
        <w:t>与临沧碧桂园小区房地产开发企业和物业服务企业</w:t>
      </w:r>
      <w:r>
        <w:rPr>
          <w:rFonts w:hint="eastAsia" w:ascii="Times New Roman" w:hAnsi="Times New Roman" w:eastAsia="仿宋_GB2312" w:cs="Times New Roman"/>
          <w:b w:val="0"/>
          <w:bCs w:val="0"/>
          <w:sz w:val="32"/>
          <w:szCs w:val="32"/>
          <w:u w:val="none"/>
          <w:lang w:val="en-US" w:eastAsia="zh-CN"/>
        </w:rPr>
        <w:t>共同分析研究产生问题的根本原因</w:t>
      </w:r>
      <w:r>
        <w:rPr>
          <w:rFonts w:hint="default" w:ascii="Times New Roman" w:hAnsi="Times New Roman" w:eastAsia="仿宋_GB2312" w:cs="Times New Roman"/>
          <w:b w:val="0"/>
          <w:bCs w:val="0"/>
          <w:sz w:val="32"/>
          <w:szCs w:val="32"/>
          <w:u w:val="none"/>
          <w:lang w:val="en-US" w:eastAsia="zh-CN"/>
        </w:rPr>
        <w:t>，</w:t>
      </w:r>
      <w:r>
        <w:rPr>
          <w:rFonts w:hint="eastAsia" w:ascii="Times New Roman" w:hAnsi="Times New Roman" w:eastAsia="仿宋_GB2312" w:cs="Times New Roman"/>
          <w:sz w:val="32"/>
          <w:szCs w:val="32"/>
          <w:u w:val="none"/>
          <w:lang w:val="en-US" w:eastAsia="zh-CN"/>
        </w:rPr>
        <w:t>制定整改方案</w:t>
      </w:r>
      <w:r>
        <w:rPr>
          <w:rFonts w:hint="default" w:ascii="Times New Roman" w:hAnsi="Times New Roman" w:eastAsia="仿宋_GB2312" w:cs="Times New Roman"/>
          <w:sz w:val="32"/>
          <w:szCs w:val="32"/>
          <w:u w:val="none"/>
          <w:lang w:val="en-US" w:eastAsia="zh-CN"/>
        </w:rPr>
        <w:t>，明确整改措施</w:t>
      </w:r>
      <w:r>
        <w:rPr>
          <w:rFonts w:hint="eastAsia" w:ascii="Times New Roman" w:hAnsi="Times New Roman" w:eastAsia="仿宋_GB2312" w:cs="Times New Roman"/>
          <w:sz w:val="32"/>
          <w:szCs w:val="32"/>
          <w:u w:val="none"/>
          <w:lang w:val="en-US" w:eastAsia="zh-CN"/>
        </w:rPr>
        <w:t>和完成</w:t>
      </w:r>
      <w:r>
        <w:rPr>
          <w:rFonts w:hint="default" w:ascii="Times New Roman" w:hAnsi="Times New Roman" w:eastAsia="仿宋_GB2312" w:cs="Times New Roman"/>
          <w:sz w:val="32"/>
          <w:szCs w:val="32"/>
          <w:u w:val="none"/>
          <w:lang w:val="en-US" w:eastAsia="zh-CN"/>
        </w:rPr>
        <w:t>时限，并安排局</w:t>
      </w:r>
      <w:r>
        <w:rPr>
          <w:rFonts w:hint="eastAsia" w:ascii="Times New Roman" w:hAnsi="Times New Roman" w:eastAsia="仿宋_GB2312" w:cs="Times New Roman"/>
          <w:sz w:val="32"/>
          <w:szCs w:val="32"/>
          <w:u w:val="none"/>
          <w:lang w:val="en-US" w:eastAsia="zh-CN"/>
        </w:rPr>
        <w:t>属有关科室持续</w:t>
      </w:r>
      <w:r>
        <w:rPr>
          <w:rFonts w:hint="default" w:ascii="Times New Roman" w:hAnsi="Times New Roman" w:eastAsia="仿宋_GB2312" w:cs="Times New Roman"/>
          <w:sz w:val="32"/>
          <w:szCs w:val="32"/>
          <w:u w:val="none"/>
          <w:lang w:val="en-US" w:eastAsia="zh-CN"/>
        </w:rPr>
        <w:t>跟进整改</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b/>
          <w:bCs/>
          <w:sz w:val="32"/>
          <w:szCs w:val="32"/>
          <w:u w:val="none"/>
          <w:lang w:val="en-US" w:eastAsia="zh-CN"/>
        </w:rPr>
        <w:t>针对小区公共道路上的井盖噪音问题</w:t>
      </w:r>
      <w:r>
        <w:rPr>
          <w:rFonts w:hint="eastAsia" w:ascii="Times New Roman" w:hAnsi="Times New Roman" w:eastAsia="仿宋_GB2312" w:cs="Times New Roman"/>
          <w:b/>
          <w:bCs/>
          <w:sz w:val="32"/>
          <w:szCs w:val="32"/>
          <w:u w:val="none"/>
          <w:lang w:val="en-US" w:eastAsia="zh-CN"/>
        </w:rPr>
        <w:t>：</w:t>
      </w:r>
      <w:r>
        <w:rPr>
          <w:rFonts w:hint="eastAsia" w:ascii="仿宋_GB2312" w:hAnsi="仿宋_GB2312" w:eastAsia="仿宋_GB2312" w:cs="仿宋_GB2312"/>
          <w:b/>
          <w:bCs/>
          <w:color w:val="auto"/>
          <w:sz w:val="32"/>
          <w:szCs w:val="32"/>
          <w:u w:val="none"/>
          <w:lang w:val="en-US" w:eastAsia="zh-CN"/>
        </w:rPr>
        <w:t>一是</w:t>
      </w:r>
      <w:r>
        <w:rPr>
          <w:rFonts w:hint="eastAsia" w:ascii="仿宋_GB2312" w:hAnsi="仿宋_GB2312" w:eastAsia="仿宋_GB2312" w:cs="仿宋_GB2312"/>
          <w:b w:val="0"/>
          <w:bCs w:val="0"/>
          <w:color w:val="auto"/>
          <w:sz w:val="32"/>
          <w:szCs w:val="32"/>
          <w:u w:val="none"/>
          <w:lang w:val="en-US" w:eastAsia="zh-CN"/>
        </w:rPr>
        <w:t>全面</w:t>
      </w:r>
      <w:r>
        <w:rPr>
          <w:rFonts w:hint="eastAsia" w:ascii="仿宋_GB2312" w:hAnsi="仿宋_GB2312" w:eastAsia="仿宋_GB2312" w:cs="仿宋_GB2312"/>
          <w:color w:val="auto"/>
          <w:sz w:val="32"/>
          <w:szCs w:val="32"/>
          <w:u w:val="none"/>
          <w:lang w:val="en-US" w:eastAsia="zh-CN"/>
        </w:rPr>
        <w:t>检查整个小区路面的井盖松动情况，确保应改尽改。</w:t>
      </w:r>
      <w:r>
        <w:rPr>
          <w:rFonts w:hint="eastAsia" w:ascii="仿宋_GB2312" w:hAnsi="仿宋_GB2312" w:eastAsia="仿宋_GB2312" w:cs="仿宋_GB2312"/>
          <w:b/>
          <w:bCs/>
          <w:color w:val="auto"/>
          <w:sz w:val="32"/>
          <w:szCs w:val="32"/>
          <w:u w:val="none"/>
          <w:lang w:val="en-US" w:eastAsia="zh-CN"/>
        </w:rPr>
        <w:t>二是</w:t>
      </w:r>
      <w:r>
        <w:rPr>
          <w:rFonts w:hint="eastAsia" w:ascii="仿宋_GB2312" w:hAnsi="仿宋_GB2312" w:eastAsia="仿宋_GB2312" w:cs="仿宋_GB2312"/>
          <w:color w:val="auto"/>
          <w:sz w:val="32"/>
          <w:szCs w:val="32"/>
          <w:u w:val="none"/>
          <w:lang w:val="en-US" w:eastAsia="zh-CN"/>
        </w:rPr>
        <w:t>采取在</w:t>
      </w:r>
      <w:r>
        <w:rPr>
          <w:rFonts w:hint="eastAsia" w:ascii="Times New Roman" w:hAnsi="Times New Roman" w:eastAsia="仿宋_GB2312" w:cs="Times New Roman"/>
          <w:color w:val="auto"/>
          <w:sz w:val="32"/>
          <w:szCs w:val="32"/>
          <w:u w:val="none"/>
          <w:lang w:val="en-US" w:eastAsia="zh-CN"/>
        </w:rPr>
        <w:t>井座与路面间的缝隙填充沥青混凝土或液体沥青的方式固定井盖，避免车辆过路碾压产生噪音。</w:t>
      </w:r>
      <w:r>
        <w:rPr>
          <w:rFonts w:hint="eastAsia" w:ascii="Times New Roman" w:hAnsi="Times New Roman" w:eastAsia="仿宋_GB2312" w:cs="Times New Roman"/>
          <w:b/>
          <w:bCs/>
          <w:color w:val="auto"/>
          <w:sz w:val="32"/>
          <w:szCs w:val="32"/>
          <w:u w:val="none"/>
          <w:lang w:val="en-US" w:eastAsia="zh-CN"/>
        </w:rPr>
        <w:t>针对</w:t>
      </w:r>
      <w:r>
        <w:rPr>
          <w:rFonts w:hint="eastAsia" w:ascii="Times New Roman" w:hAnsi="Times New Roman" w:eastAsia="仿宋_GB2312" w:cs="Times New Roman"/>
          <w:b/>
          <w:bCs/>
          <w:sz w:val="32"/>
          <w:szCs w:val="32"/>
          <w:u w:val="none"/>
          <w:lang w:val="en-US" w:eastAsia="zh-CN"/>
        </w:rPr>
        <w:t>小区游乐场噪音问题：一是</w:t>
      </w:r>
      <w:r>
        <w:rPr>
          <w:rFonts w:hint="eastAsia" w:ascii="Times New Roman" w:hAnsi="Times New Roman" w:eastAsia="仿宋_GB2312" w:cs="Times New Roman"/>
          <w:sz w:val="32"/>
          <w:szCs w:val="32"/>
          <w:u w:val="none"/>
          <w:lang w:val="en-US" w:eastAsia="zh-CN"/>
        </w:rPr>
        <w:t>对游乐设施采取降噪措施，在儿童游乐设施铁皮板面和爬梯上铺设减震材料，降低噪音。</w:t>
      </w:r>
      <w:r>
        <w:rPr>
          <w:rFonts w:hint="eastAsia" w:ascii="Times New Roman" w:hAnsi="Times New Roman" w:eastAsia="仿宋_GB2312" w:cs="Times New Roman"/>
          <w:b/>
          <w:bCs/>
          <w:sz w:val="32"/>
          <w:szCs w:val="32"/>
          <w:u w:val="none"/>
          <w:lang w:val="en-US" w:eastAsia="zh-CN"/>
        </w:rPr>
        <w:t>二是</w:t>
      </w:r>
      <w:r>
        <w:rPr>
          <w:rFonts w:hint="eastAsia" w:ascii="Times New Roman" w:hAnsi="Times New Roman" w:eastAsia="仿宋_GB2312" w:cs="Times New Roman"/>
          <w:sz w:val="32"/>
          <w:szCs w:val="32"/>
          <w:u w:val="none"/>
          <w:lang w:val="en-US" w:eastAsia="zh-CN"/>
        </w:rPr>
        <w:t>加强游乐设施日常管理，修改完善温馨提示牌，明确游玩期间禁止大声喧哗，明确游玩的时间段等内容。</w:t>
      </w:r>
      <w:r>
        <w:rPr>
          <w:rFonts w:hint="eastAsia" w:ascii="Times New Roman" w:hAnsi="Times New Roman" w:eastAsia="仿宋_GB2312" w:cs="Times New Roman"/>
          <w:b/>
          <w:bCs/>
          <w:sz w:val="32"/>
          <w:szCs w:val="32"/>
          <w:u w:val="none"/>
          <w:lang w:val="en-US" w:eastAsia="zh-CN"/>
        </w:rPr>
        <w:t>三是</w:t>
      </w:r>
      <w:r>
        <w:rPr>
          <w:rFonts w:hint="eastAsia" w:ascii="Times New Roman" w:hAnsi="Times New Roman" w:eastAsia="仿宋_GB2312" w:cs="Times New Roman"/>
          <w:sz w:val="32"/>
          <w:szCs w:val="32"/>
          <w:u w:val="none"/>
          <w:lang w:val="en-US" w:eastAsia="zh-CN"/>
        </w:rPr>
        <w:t>做好有关业主的思想工作，倡导相互体谅、相互包容，争取理解支持。</w:t>
      </w:r>
      <w:r>
        <w:rPr>
          <w:rFonts w:hint="eastAsia" w:ascii="Times New Roman" w:hAnsi="Times New Roman" w:eastAsia="仿宋_GB2312" w:cs="Times New Roman"/>
          <w:b/>
          <w:bCs/>
          <w:sz w:val="32"/>
          <w:szCs w:val="32"/>
          <w:u w:val="none"/>
          <w:lang w:val="en-US" w:eastAsia="zh-CN"/>
        </w:rPr>
        <w:t>四是</w:t>
      </w:r>
      <w:r>
        <w:rPr>
          <w:rFonts w:hint="eastAsia" w:ascii="Times New Roman" w:hAnsi="Times New Roman" w:eastAsia="仿宋_GB2312" w:cs="Times New Roman"/>
          <w:sz w:val="32"/>
          <w:szCs w:val="32"/>
          <w:u w:val="none"/>
          <w:lang w:val="en-US" w:eastAsia="zh-CN"/>
        </w:rPr>
        <w:t>物业公司加强日常巡逻，发现儿童在禁止游玩时间段玩乐及时劝导。目前，以上两个问题均已整改完成。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FF0000"/>
          <w:kern w:val="2"/>
          <w:sz w:val="32"/>
          <w:szCs w:val="32"/>
          <w:u w:val="none"/>
          <w:lang w:val="en-US" w:eastAsia="zh-CN" w:bidi="ar-SA"/>
        </w:rPr>
      </w:pPr>
      <w:r>
        <w:rPr>
          <w:rFonts w:hint="default" w:ascii="Times New Roman" w:hAnsi="Times New Roman" w:eastAsia="仿宋_GB2312" w:cs="Times New Roman"/>
          <w:b w:val="0"/>
          <w:bCs w:val="0"/>
          <w:sz w:val="32"/>
          <w:szCs w:val="32"/>
          <w:u w:val="none"/>
          <w:lang w:val="en-US" w:eastAsia="zh-CN"/>
        </w:rPr>
        <w:t>在全面完成整改工作后，</w:t>
      </w:r>
      <w:r>
        <w:rPr>
          <w:rFonts w:hint="eastAsia" w:ascii="Times New Roman" w:hAnsi="Times New Roman" w:eastAsia="仿宋_GB2312" w:cs="Times New Roman"/>
          <w:b w:val="0"/>
          <w:bCs w:val="0"/>
          <w:sz w:val="32"/>
          <w:szCs w:val="32"/>
          <w:u w:val="none"/>
          <w:lang w:val="en-US" w:eastAsia="zh-CN"/>
        </w:rPr>
        <w:t>责成</w:t>
      </w:r>
      <w:r>
        <w:rPr>
          <w:rFonts w:hint="default" w:ascii="Times New Roman" w:hAnsi="Times New Roman" w:eastAsia="仿宋_GB2312" w:cs="Times New Roman"/>
          <w:b w:val="0"/>
          <w:bCs w:val="0"/>
          <w:sz w:val="32"/>
          <w:szCs w:val="32"/>
          <w:u w:val="none"/>
          <w:lang w:val="en-US" w:eastAsia="zh-CN"/>
        </w:rPr>
        <w:t>房地</w:t>
      </w:r>
      <w:r>
        <w:rPr>
          <w:rFonts w:hint="default" w:ascii="Times New Roman" w:hAnsi="Times New Roman" w:eastAsia="仿宋_GB2312" w:cs="Times New Roman"/>
          <w:b w:val="0"/>
          <w:bCs w:val="0"/>
          <w:kern w:val="2"/>
          <w:sz w:val="32"/>
          <w:szCs w:val="32"/>
          <w:u w:val="none"/>
          <w:lang w:val="en-US" w:eastAsia="zh-CN" w:bidi="ar-SA"/>
        </w:rPr>
        <w:t>产开发企业和物业服务企业组织人员对小区</w:t>
      </w:r>
      <w:r>
        <w:rPr>
          <w:rFonts w:hint="eastAsia" w:ascii="Times New Roman" w:hAnsi="Times New Roman" w:eastAsia="仿宋_GB2312" w:cs="Times New Roman"/>
          <w:b w:val="0"/>
          <w:bCs w:val="0"/>
          <w:kern w:val="2"/>
          <w:sz w:val="32"/>
          <w:szCs w:val="32"/>
          <w:u w:val="none"/>
          <w:lang w:val="en-US" w:eastAsia="zh-CN" w:bidi="ar-SA"/>
        </w:rPr>
        <w:t>内反映比较大的</w:t>
      </w:r>
      <w:r>
        <w:rPr>
          <w:rFonts w:hint="default" w:ascii="Times New Roman" w:hAnsi="Times New Roman" w:eastAsia="仿宋_GB2312" w:cs="Times New Roman"/>
          <w:b w:val="0"/>
          <w:bCs w:val="0"/>
          <w:kern w:val="2"/>
          <w:sz w:val="32"/>
          <w:szCs w:val="32"/>
          <w:u w:val="none"/>
          <w:lang w:val="en-US" w:eastAsia="zh-CN" w:bidi="ar-SA"/>
        </w:rPr>
        <w:t>住户开展了回访</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b w:val="0"/>
          <w:bCs w:val="0"/>
          <w:kern w:val="2"/>
          <w:sz w:val="32"/>
          <w:szCs w:val="32"/>
          <w:u w:val="none"/>
          <w:lang w:val="en-US" w:eastAsia="zh-CN" w:bidi="ar-SA"/>
        </w:rPr>
        <w:t>经</w:t>
      </w:r>
      <w:r>
        <w:rPr>
          <w:rFonts w:hint="eastAsia" w:ascii="Times New Roman" w:hAnsi="Times New Roman" w:eastAsia="仿宋_GB2312" w:cs="Times New Roman"/>
          <w:b w:val="0"/>
          <w:bCs w:val="0"/>
          <w:kern w:val="2"/>
          <w:sz w:val="32"/>
          <w:szCs w:val="32"/>
          <w:u w:val="none"/>
          <w:lang w:val="en-US" w:eastAsia="zh-CN" w:bidi="ar-SA"/>
        </w:rPr>
        <w:t>对15户业主回访，13户表示满意，2户表示基本满意。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b w:val="0"/>
          <w:color w:val="auto"/>
          <w:sz w:val="32"/>
          <w:szCs w:val="32"/>
          <w:u w:val="none"/>
          <w:lang w:val="en-US" w:eastAsia="zh-CN"/>
        </w:rPr>
      </w:pPr>
      <w:r>
        <w:rPr>
          <w:rFonts w:hint="default" w:ascii="Times New Roman" w:hAnsi="Times New Roman" w:eastAsia="黑体" w:cs="Times New Roman"/>
          <w:b w:val="0"/>
          <w:color w:val="auto"/>
          <w:sz w:val="32"/>
          <w:szCs w:val="32"/>
          <w:u w:val="none"/>
          <w:lang w:val="en-US" w:eastAsia="zh-CN"/>
        </w:rPr>
        <w:t>三、验收工作开展情况及结论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color w:val="auto"/>
          <w:sz w:val="32"/>
          <w:szCs w:val="32"/>
          <w:u w:val="none"/>
          <w:lang w:val="en-US" w:eastAsia="zh-CN"/>
        </w:rPr>
      </w:pPr>
      <w:r>
        <w:rPr>
          <w:rFonts w:hint="default" w:ascii="Times New Roman" w:hAnsi="Times New Roman" w:eastAsia="仿宋_GB2312" w:cs="Times New Roman"/>
          <w:b w:val="0"/>
          <w:color w:val="auto"/>
          <w:sz w:val="32"/>
          <w:szCs w:val="32"/>
          <w:u w:val="none"/>
          <w:lang w:val="en-US" w:eastAsia="zh-CN"/>
        </w:rPr>
        <w:t>202</w:t>
      </w:r>
      <w:r>
        <w:rPr>
          <w:rFonts w:hint="eastAsia" w:ascii="Times New Roman" w:hAnsi="Times New Roman" w:eastAsia="仿宋_GB2312" w:cs="Times New Roman"/>
          <w:b w:val="0"/>
          <w:color w:val="auto"/>
          <w:sz w:val="32"/>
          <w:szCs w:val="32"/>
          <w:u w:val="none"/>
          <w:lang w:val="en-US" w:eastAsia="zh-CN"/>
        </w:rPr>
        <w:t>4</w:t>
      </w:r>
      <w:r>
        <w:rPr>
          <w:rFonts w:hint="default" w:ascii="Times New Roman" w:hAnsi="Times New Roman" w:eastAsia="仿宋_GB2312" w:cs="Times New Roman"/>
          <w:b w:val="0"/>
          <w:color w:val="auto"/>
          <w:sz w:val="32"/>
          <w:szCs w:val="32"/>
          <w:u w:val="none"/>
          <w:lang w:val="en-US" w:eastAsia="zh-CN"/>
        </w:rPr>
        <w:t>年</w:t>
      </w:r>
      <w:r>
        <w:rPr>
          <w:rFonts w:hint="eastAsia" w:ascii="Times New Roman" w:hAnsi="Times New Roman" w:eastAsia="仿宋_GB2312" w:cs="Times New Roman"/>
          <w:b w:val="0"/>
          <w:color w:val="auto"/>
          <w:sz w:val="32"/>
          <w:szCs w:val="32"/>
          <w:u w:val="none"/>
          <w:lang w:val="en-US" w:eastAsia="zh-CN"/>
        </w:rPr>
        <w:t>1</w:t>
      </w:r>
      <w:r>
        <w:rPr>
          <w:rFonts w:hint="default" w:ascii="Times New Roman" w:hAnsi="Times New Roman" w:eastAsia="仿宋_GB2312" w:cs="Times New Roman"/>
          <w:b w:val="0"/>
          <w:color w:val="auto"/>
          <w:sz w:val="32"/>
          <w:szCs w:val="32"/>
          <w:u w:val="none"/>
          <w:lang w:val="en-US" w:eastAsia="zh-CN"/>
        </w:rPr>
        <w:t>月</w:t>
      </w:r>
      <w:r>
        <w:rPr>
          <w:rFonts w:hint="eastAsia" w:ascii="Times New Roman" w:hAnsi="Times New Roman" w:eastAsia="仿宋_GB2312" w:cs="Times New Roman"/>
          <w:b w:val="0"/>
          <w:color w:val="auto"/>
          <w:sz w:val="32"/>
          <w:szCs w:val="32"/>
          <w:u w:val="none"/>
          <w:lang w:val="en-US" w:eastAsia="zh-CN"/>
        </w:rPr>
        <w:t>1</w:t>
      </w:r>
      <w:r>
        <w:rPr>
          <w:rFonts w:hint="default" w:ascii="Times New Roman" w:hAnsi="Times New Roman" w:eastAsia="仿宋_GB2312" w:cs="Times New Roman"/>
          <w:b w:val="0"/>
          <w:color w:val="auto"/>
          <w:sz w:val="32"/>
          <w:szCs w:val="32"/>
          <w:u w:val="none"/>
          <w:lang w:val="en-US" w:eastAsia="zh-CN"/>
        </w:rPr>
        <w:t>8日，市住房城乡建设局组织市</w:t>
      </w:r>
      <w:r>
        <w:rPr>
          <w:rFonts w:hint="eastAsia" w:ascii="Times New Roman" w:hAnsi="Times New Roman" w:eastAsia="仿宋_GB2312" w:cs="Times New Roman"/>
          <w:b w:val="0"/>
          <w:color w:val="auto"/>
          <w:sz w:val="32"/>
          <w:szCs w:val="32"/>
          <w:u w:val="none"/>
          <w:lang w:val="en-US" w:eastAsia="zh-CN"/>
        </w:rPr>
        <w:t>文化和旅游</w:t>
      </w:r>
      <w:r>
        <w:rPr>
          <w:rFonts w:hint="default" w:ascii="Times New Roman" w:hAnsi="Times New Roman" w:eastAsia="仿宋_GB2312" w:cs="Times New Roman"/>
          <w:b w:val="0"/>
          <w:color w:val="auto"/>
          <w:sz w:val="32"/>
          <w:szCs w:val="32"/>
          <w:u w:val="none"/>
          <w:lang w:val="en-US" w:eastAsia="zh-CN"/>
        </w:rPr>
        <w:t>局、临翔区住房和城乡建设局、临沧高新区管委会规划建设局3家单位开展了市级验收工作。验收组现场查看</w:t>
      </w:r>
      <w:r>
        <w:rPr>
          <w:rFonts w:hint="eastAsia" w:ascii="Times New Roman" w:hAnsi="Times New Roman" w:eastAsia="仿宋_GB2312" w:cs="Times New Roman"/>
          <w:b w:val="0"/>
          <w:color w:val="auto"/>
          <w:sz w:val="32"/>
          <w:szCs w:val="32"/>
          <w:u w:val="none"/>
          <w:lang w:val="en-US" w:eastAsia="zh-CN"/>
        </w:rPr>
        <w:t>小区道路的井盖整改措施落实情况和儿童游乐园降噪整改落实情况</w:t>
      </w:r>
      <w:r>
        <w:rPr>
          <w:rFonts w:hint="default" w:ascii="Times New Roman" w:hAnsi="Times New Roman" w:eastAsia="仿宋_GB2312" w:cs="Times New Roman"/>
          <w:b w:val="0"/>
          <w:color w:val="auto"/>
          <w:sz w:val="32"/>
          <w:szCs w:val="32"/>
          <w:u w:val="none"/>
          <w:lang w:val="en-US" w:eastAsia="zh-CN"/>
        </w:rPr>
        <w:t>，并召开会议讨论会商，一致认为</w:t>
      </w:r>
      <w:r>
        <w:rPr>
          <w:rFonts w:hint="eastAsia" w:ascii="Times New Roman" w:hAnsi="Times New Roman" w:eastAsia="仿宋_GB2312" w:cs="Times New Roman"/>
          <w:b w:val="0"/>
          <w:color w:val="auto"/>
          <w:sz w:val="32"/>
          <w:szCs w:val="32"/>
          <w:u w:val="none"/>
          <w:lang w:val="en-US" w:eastAsia="zh-CN"/>
        </w:rPr>
        <w:t>：经过采取整改措施，</w:t>
      </w:r>
      <w:r>
        <w:rPr>
          <w:rFonts w:hint="eastAsia" w:ascii="Times New Roman" w:hAnsi="Times New Roman" w:eastAsia="仿宋_GB2312" w:cs="Times New Roman"/>
          <w:color w:val="auto"/>
          <w:sz w:val="32"/>
          <w:szCs w:val="32"/>
          <w:u w:val="none"/>
          <w:lang w:eastAsia="zh-CN"/>
        </w:rPr>
        <w:t>有效降低了噪音的产生，整改效果得到业主的满意认可，已完成区级自查自验，同意</w:t>
      </w:r>
      <w:r>
        <w:rPr>
          <w:rFonts w:hint="eastAsia" w:ascii="Times New Roman" w:hAnsi="Times New Roman" w:eastAsia="仿宋_GB2312" w:cs="仿宋_GB2312"/>
          <w:b w:val="0"/>
          <w:color w:val="auto"/>
          <w:sz w:val="32"/>
          <w:szCs w:val="32"/>
          <w:u w:val="none"/>
          <w:lang w:val="en-US" w:eastAsia="zh-CN"/>
        </w:rPr>
        <w:t>通过市级验收。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520" w:firstLineChars="1100"/>
        <w:jc w:val="both"/>
        <w:textAlignment w:val="auto"/>
        <w:outlineLvl w:val="9"/>
        <w:rPr>
          <w:rFonts w:hint="default" w:ascii="Times New Roman" w:hAnsi="Times New Roman" w:eastAsia="仿宋_GB2312" w:cs="Times New Roman"/>
          <w:b w:val="0"/>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520" w:firstLineChars="1100"/>
        <w:jc w:val="both"/>
        <w:textAlignment w:val="auto"/>
        <w:outlineLvl w:val="9"/>
        <w:rPr>
          <w:rFonts w:hint="default" w:ascii="Times New Roman" w:hAnsi="Times New Roman" w:eastAsia="仿宋_GB2312" w:cs="Times New Roman"/>
          <w:b w:val="0"/>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520" w:firstLineChars="1100"/>
        <w:jc w:val="both"/>
        <w:textAlignment w:val="auto"/>
        <w:outlineLvl w:val="9"/>
        <w:rPr>
          <w:rFonts w:hint="default" w:ascii="Times New Roman" w:hAnsi="Times New Roman" w:eastAsia="仿宋_GB2312" w:cs="Times New Roman"/>
          <w:b w:val="0"/>
          <w:color w:val="auto"/>
          <w:sz w:val="32"/>
          <w:szCs w:val="32"/>
          <w:u w:val="none"/>
          <w:lang w:val="en-US" w:eastAsia="zh-CN"/>
        </w:rPr>
      </w:pPr>
      <w:r>
        <w:rPr>
          <w:rFonts w:hint="default" w:ascii="Times New Roman" w:hAnsi="Times New Roman" w:eastAsia="仿宋_GB2312" w:cs="Times New Roman"/>
          <w:b w:val="0"/>
          <w:color w:val="auto"/>
          <w:sz w:val="32"/>
          <w:szCs w:val="32"/>
          <w:u w:val="none"/>
          <w:lang w:val="en-US" w:eastAsia="zh-CN"/>
        </w:rPr>
        <w:t>临沧市住房和城乡建设局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160" w:firstLineChars="1300"/>
        <w:jc w:val="both"/>
        <w:textAlignment w:val="auto"/>
        <w:outlineLvl w:val="9"/>
        <w:rPr>
          <w:rFonts w:hint="default" w:ascii="Times New Roman" w:hAnsi="Times New Roman" w:eastAsia="仿宋_GB2312" w:cs="Times New Roman"/>
          <w:b w:val="0"/>
          <w:color w:val="auto"/>
          <w:sz w:val="32"/>
          <w:szCs w:val="32"/>
          <w:u w:val="none"/>
          <w:lang w:val="en-US" w:eastAsia="zh-CN"/>
        </w:rPr>
      </w:pPr>
      <w:r>
        <w:rPr>
          <w:rFonts w:hint="default" w:ascii="Times New Roman" w:hAnsi="Times New Roman" w:eastAsia="仿宋_GB2312" w:cs="Times New Roman"/>
          <w:b w:val="0"/>
          <w:color w:val="auto"/>
          <w:sz w:val="32"/>
          <w:szCs w:val="32"/>
          <w:u w:val="none"/>
          <w:lang w:val="en-US" w:eastAsia="zh-CN"/>
        </w:rPr>
        <w:t>202</w:t>
      </w:r>
      <w:r>
        <w:rPr>
          <w:rFonts w:hint="eastAsia" w:ascii="Times New Roman" w:hAnsi="Times New Roman" w:eastAsia="仿宋_GB2312" w:cs="Times New Roman"/>
          <w:b w:val="0"/>
          <w:color w:val="auto"/>
          <w:sz w:val="32"/>
          <w:szCs w:val="32"/>
          <w:u w:val="none"/>
          <w:lang w:val="en-US" w:eastAsia="zh-CN"/>
        </w:rPr>
        <w:t>4</w:t>
      </w:r>
      <w:r>
        <w:rPr>
          <w:rFonts w:hint="default" w:ascii="Times New Roman" w:hAnsi="Times New Roman" w:eastAsia="仿宋_GB2312" w:cs="Times New Roman"/>
          <w:b w:val="0"/>
          <w:color w:val="auto"/>
          <w:sz w:val="32"/>
          <w:szCs w:val="32"/>
          <w:u w:val="none"/>
          <w:lang w:val="en-US" w:eastAsia="zh-CN"/>
        </w:rPr>
        <w:t>年</w:t>
      </w:r>
      <w:r>
        <w:rPr>
          <w:rFonts w:hint="eastAsia" w:ascii="Times New Roman" w:hAnsi="Times New Roman" w:eastAsia="仿宋_GB2312" w:cs="Times New Roman"/>
          <w:b w:val="0"/>
          <w:color w:val="auto"/>
          <w:sz w:val="32"/>
          <w:szCs w:val="32"/>
          <w:u w:val="none"/>
          <w:lang w:val="en-US" w:eastAsia="zh-CN"/>
        </w:rPr>
        <w:t>2</w:t>
      </w:r>
      <w:r>
        <w:rPr>
          <w:rFonts w:hint="default" w:ascii="Times New Roman" w:hAnsi="Times New Roman" w:eastAsia="仿宋_GB2312" w:cs="Times New Roman"/>
          <w:b w:val="0"/>
          <w:color w:val="auto"/>
          <w:sz w:val="32"/>
          <w:szCs w:val="32"/>
          <w:u w:val="none"/>
          <w:lang w:val="en-US" w:eastAsia="zh-CN"/>
        </w:rPr>
        <w:t>月</w:t>
      </w:r>
      <w:r>
        <w:rPr>
          <w:rFonts w:hint="eastAsia" w:ascii="Times New Roman" w:hAnsi="Times New Roman" w:eastAsia="仿宋_GB2312" w:cs="Times New Roman"/>
          <w:b w:val="0"/>
          <w:color w:val="auto"/>
          <w:sz w:val="32"/>
          <w:szCs w:val="32"/>
          <w:u w:val="none"/>
          <w:lang w:val="en-US" w:eastAsia="zh-CN"/>
        </w:rPr>
        <w:t>7</w:t>
      </w:r>
      <w:bookmarkStart w:id="0" w:name="_GoBack"/>
      <w:bookmarkEnd w:id="0"/>
      <w:r>
        <w:rPr>
          <w:rFonts w:hint="default" w:ascii="Times New Roman" w:hAnsi="Times New Roman" w:eastAsia="仿宋_GB2312" w:cs="Times New Roman"/>
          <w:b w:val="0"/>
          <w:color w:val="auto"/>
          <w:sz w:val="32"/>
          <w:szCs w:val="32"/>
          <w:u w:val="none"/>
          <w:lang w:val="en-US" w:eastAsia="zh-CN"/>
        </w:rPr>
        <w:t>日</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320" w:firstLineChars="100"/>
        <w:jc w:val="left"/>
        <w:textAlignment w:val="auto"/>
        <w:rPr>
          <w:rFonts w:hint="eastAsia" w:ascii="Times New Roman" w:hAnsi="Times New Roman" w:eastAsia="仿宋_GB2312" w:cs="Times New Roman"/>
          <w:color w:val="auto"/>
          <w:kern w:val="0"/>
          <w:sz w:val="32"/>
          <w:szCs w:val="32"/>
          <w:highlight w:val="none"/>
          <w:u w:val="none"/>
          <w:lang w:val="en-US" w:eastAsia="zh-CN" w:bidi="ar-SA"/>
        </w:rPr>
      </w:pPr>
    </w:p>
    <w:sectPr>
      <w:headerReference r:id="rId3" w:type="first"/>
      <w:footerReference r:id="rId6" w:type="first"/>
      <w:footerReference r:id="rId4" w:type="default"/>
      <w:footerReference r:id="rId5" w:type="even"/>
      <w:pgSz w:w="11906" w:h="16838"/>
      <w:pgMar w:top="2098" w:right="1474" w:bottom="1984" w:left="1587"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0AFF" w:usb1="00007843" w:usb2="00000001" w:usb3="00000000" w:csb0="400001BF" w:csb1="DFF7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371791"/>
                          </w:sdtPr>
                          <w:sdtEndPr>
                            <w:rPr>
                              <w:rFonts w:asciiTheme="minorEastAsia" w:hAnsiTheme="minorEastAsia"/>
                              <w:sz w:val="28"/>
                              <w:szCs w:val="28"/>
                            </w:rPr>
                          </w:sdtEndPr>
                          <w:sdtContent>
                            <w:p>
                              <w:pPr>
                                <w:pStyle w:val="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3371791"/>
                    </w:sdtPr>
                    <w:sdtEndPr>
                      <w:rPr>
                        <w:rFonts w:asciiTheme="minorEastAsia" w:hAnsiTheme="minorEastAsia"/>
                        <w:sz w:val="28"/>
                        <w:szCs w:val="28"/>
                      </w:rPr>
                    </w:sdtEndPr>
                    <w:sdtContent>
                      <w:p>
                        <w:pPr>
                          <w:pStyle w:val="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10"/>
                    </w:pP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371793"/>
                          </w:sdtPr>
                          <w:sdtEndPr>
                            <w:rPr>
                              <w:rFonts w:asciiTheme="minorEastAsia" w:hAnsiTheme="minorEastAsia"/>
                              <w:sz w:val="28"/>
                              <w:szCs w:val="28"/>
                            </w:rPr>
                          </w:sdtEndPr>
                          <w:sdtContent>
                            <w:p>
                              <w:pPr>
                                <w:pStyle w:val="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3371793"/>
                    </w:sdtPr>
                    <w:sdtEndPr>
                      <w:rPr>
                        <w:rFonts w:asciiTheme="minorEastAsia" w:hAnsiTheme="minorEastAsia"/>
                        <w:sz w:val="28"/>
                        <w:szCs w:val="28"/>
                      </w:rPr>
                    </w:sdtEndPr>
                    <w:sdtContent>
                      <w:p>
                        <w:pPr>
                          <w:pStyle w:val="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10"/>
                    </w:pPr>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left" w:pos="5258"/>
      </w:tabs>
      <w:jc w:val="left"/>
      <w:rPr>
        <w:rFonts w:hint="eastAsia" w:eastAsiaTheme="minorEastAsia"/>
        <w:lang w:eastAsia="zh-CN"/>
      </w:rPr>
    </w:pPr>
    <w:r>
      <w:rPr>
        <w:rFonts w:hint="eastAsia"/>
        <w:lang w:eastAsia="zh-CN"/>
      </w:rPr>
      <w:tab/>
    </w: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ZTc2YzIyMTY2NTllMTgxNTU0NTViOGMwYjZlMWQifQ=="/>
  </w:docVars>
  <w:rsids>
    <w:rsidRoot w:val="007F05CE"/>
    <w:rsid w:val="00024824"/>
    <w:rsid w:val="000A717F"/>
    <w:rsid w:val="000D3ECB"/>
    <w:rsid w:val="00176118"/>
    <w:rsid w:val="001F28E8"/>
    <w:rsid w:val="001F3ADA"/>
    <w:rsid w:val="00207805"/>
    <w:rsid w:val="00214B71"/>
    <w:rsid w:val="002A7306"/>
    <w:rsid w:val="003158D6"/>
    <w:rsid w:val="00324CCD"/>
    <w:rsid w:val="00333785"/>
    <w:rsid w:val="00337F19"/>
    <w:rsid w:val="00406EEF"/>
    <w:rsid w:val="00446D37"/>
    <w:rsid w:val="0045677D"/>
    <w:rsid w:val="004870DB"/>
    <w:rsid w:val="004F256A"/>
    <w:rsid w:val="005472B2"/>
    <w:rsid w:val="005E0259"/>
    <w:rsid w:val="005F0799"/>
    <w:rsid w:val="00630142"/>
    <w:rsid w:val="00674451"/>
    <w:rsid w:val="00693B2C"/>
    <w:rsid w:val="00757764"/>
    <w:rsid w:val="00784086"/>
    <w:rsid w:val="007B1EDF"/>
    <w:rsid w:val="007B6578"/>
    <w:rsid w:val="007D026E"/>
    <w:rsid w:val="007E7C3D"/>
    <w:rsid w:val="007F05CE"/>
    <w:rsid w:val="008C1F90"/>
    <w:rsid w:val="009E576B"/>
    <w:rsid w:val="00AA199C"/>
    <w:rsid w:val="00AF026A"/>
    <w:rsid w:val="00B01CF8"/>
    <w:rsid w:val="00B34A48"/>
    <w:rsid w:val="00B93114"/>
    <w:rsid w:val="00BA71AE"/>
    <w:rsid w:val="00BC0C6E"/>
    <w:rsid w:val="00BC0EF4"/>
    <w:rsid w:val="00BF3862"/>
    <w:rsid w:val="00C24676"/>
    <w:rsid w:val="00C33ACC"/>
    <w:rsid w:val="00C6232E"/>
    <w:rsid w:val="00C85B5E"/>
    <w:rsid w:val="00CA7F05"/>
    <w:rsid w:val="00CC06C5"/>
    <w:rsid w:val="00CC335A"/>
    <w:rsid w:val="00D07D6B"/>
    <w:rsid w:val="00DC232E"/>
    <w:rsid w:val="00E16B92"/>
    <w:rsid w:val="00E34124"/>
    <w:rsid w:val="00EE6EB5"/>
    <w:rsid w:val="00F211D9"/>
    <w:rsid w:val="00FC3D7A"/>
    <w:rsid w:val="00FC43FE"/>
    <w:rsid w:val="01C43ECA"/>
    <w:rsid w:val="01FC5514"/>
    <w:rsid w:val="02623240"/>
    <w:rsid w:val="026C6D7F"/>
    <w:rsid w:val="039D06C0"/>
    <w:rsid w:val="051C7399"/>
    <w:rsid w:val="05FB2C82"/>
    <w:rsid w:val="0676641E"/>
    <w:rsid w:val="071B4BE4"/>
    <w:rsid w:val="07F55BB3"/>
    <w:rsid w:val="084F4BF3"/>
    <w:rsid w:val="09151F1E"/>
    <w:rsid w:val="09940302"/>
    <w:rsid w:val="0AD11E75"/>
    <w:rsid w:val="0DF06AB6"/>
    <w:rsid w:val="0EDD08C6"/>
    <w:rsid w:val="103670A0"/>
    <w:rsid w:val="156D4E90"/>
    <w:rsid w:val="1599393A"/>
    <w:rsid w:val="16C259D8"/>
    <w:rsid w:val="17CF598E"/>
    <w:rsid w:val="198253AE"/>
    <w:rsid w:val="1A6F6659"/>
    <w:rsid w:val="1D1A76AB"/>
    <w:rsid w:val="1E245D3D"/>
    <w:rsid w:val="1F266B1D"/>
    <w:rsid w:val="21D411BB"/>
    <w:rsid w:val="225225ED"/>
    <w:rsid w:val="240C700E"/>
    <w:rsid w:val="242E677E"/>
    <w:rsid w:val="268514EE"/>
    <w:rsid w:val="26CE3129"/>
    <w:rsid w:val="2B1419D3"/>
    <w:rsid w:val="2BC25ADE"/>
    <w:rsid w:val="2D476591"/>
    <w:rsid w:val="2D8310AD"/>
    <w:rsid w:val="2F102893"/>
    <w:rsid w:val="32FD7982"/>
    <w:rsid w:val="382D0783"/>
    <w:rsid w:val="38425B0B"/>
    <w:rsid w:val="3A044434"/>
    <w:rsid w:val="3C0A64BD"/>
    <w:rsid w:val="3C9578A1"/>
    <w:rsid w:val="3E8C2C9B"/>
    <w:rsid w:val="410C5B19"/>
    <w:rsid w:val="425A31AA"/>
    <w:rsid w:val="426E2131"/>
    <w:rsid w:val="42D608F1"/>
    <w:rsid w:val="444B1A7A"/>
    <w:rsid w:val="45330742"/>
    <w:rsid w:val="48785D14"/>
    <w:rsid w:val="48EC3C3E"/>
    <w:rsid w:val="4CA268A9"/>
    <w:rsid w:val="4D0E5E49"/>
    <w:rsid w:val="4DAA7B35"/>
    <w:rsid w:val="4ED92EAD"/>
    <w:rsid w:val="4EDC13AF"/>
    <w:rsid w:val="4F074075"/>
    <w:rsid w:val="4F277882"/>
    <w:rsid w:val="4FBB3383"/>
    <w:rsid w:val="4FC036E5"/>
    <w:rsid w:val="50E023DF"/>
    <w:rsid w:val="51346CCD"/>
    <w:rsid w:val="532D4A8B"/>
    <w:rsid w:val="533B7DA0"/>
    <w:rsid w:val="555D4BF5"/>
    <w:rsid w:val="56725887"/>
    <w:rsid w:val="57232120"/>
    <w:rsid w:val="574F3E1A"/>
    <w:rsid w:val="59EF227E"/>
    <w:rsid w:val="5D9E152B"/>
    <w:rsid w:val="5E767706"/>
    <w:rsid w:val="5E8524D5"/>
    <w:rsid w:val="5EAE7C2E"/>
    <w:rsid w:val="5F2F4686"/>
    <w:rsid w:val="5FDF3A9B"/>
    <w:rsid w:val="6420379D"/>
    <w:rsid w:val="65DC6FA7"/>
    <w:rsid w:val="666D315C"/>
    <w:rsid w:val="690279FE"/>
    <w:rsid w:val="692A0243"/>
    <w:rsid w:val="6C4640CE"/>
    <w:rsid w:val="6C593D0C"/>
    <w:rsid w:val="6DB91B96"/>
    <w:rsid w:val="6E247A70"/>
    <w:rsid w:val="6E46518A"/>
    <w:rsid w:val="71592633"/>
    <w:rsid w:val="73825581"/>
    <w:rsid w:val="7499002B"/>
    <w:rsid w:val="74A72748"/>
    <w:rsid w:val="77763D33"/>
    <w:rsid w:val="779811DE"/>
    <w:rsid w:val="7AF64429"/>
    <w:rsid w:val="7C3278BF"/>
    <w:rsid w:val="7C9922BE"/>
    <w:rsid w:val="7DA5406E"/>
    <w:rsid w:val="7E3D3FFB"/>
    <w:rsid w:val="7FBE4DEA"/>
    <w:rsid w:val="7FF31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Arial" w:hAnsi="Arial" w:eastAsia="黑体" w:cs="Times New Roman"/>
      <w:b/>
      <w:bCs/>
      <w:sz w:val="32"/>
      <w:szCs w:val="32"/>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toa heading"/>
    <w:basedOn w:val="1"/>
    <w:next w:val="1"/>
    <w:qFormat/>
    <w:uiPriority w:val="0"/>
    <w:pPr>
      <w:spacing w:before="120" w:beforeLines="0" w:beforeAutospacing="0"/>
    </w:pPr>
    <w:rPr>
      <w:rFonts w:ascii="Arial" w:hAnsi="Arial"/>
      <w:sz w:val="24"/>
    </w:rPr>
  </w:style>
  <w:style w:type="paragraph" w:styleId="4">
    <w:name w:val="Date"/>
    <w:basedOn w:val="1"/>
    <w:next w:val="1"/>
    <w:link w:val="11"/>
    <w:unhideWhenUsed/>
    <w:qFormat/>
    <w:uiPriority w:val="99"/>
    <w:pPr>
      <w:ind w:left="100" w:leftChars="250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Heading1"/>
    <w:basedOn w:val="1"/>
    <w:next w:val="1"/>
    <w:qFormat/>
    <w:uiPriority w:val="0"/>
    <w:pPr>
      <w:keepNext/>
      <w:keepLines/>
      <w:spacing w:before="340" w:beforeLines="0" w:after="330" w:afterLines="0" w:line="578" w:lineRule="auto"/>
      <w:jc w:val="both"/>
      <w:textAlignment w:val="baseline"/>
    </w:pPr>
    <w:rPr>
      <w:rFonts w:ascii="Calibri" w:hAnsi="Calibri" w:eastAsia="宋体"/>
      <w:b/>
      <w:kern w:val="44"/>
      <w:sz w:val="44"/>
      <w:szCs w:val="44"/>
      <w:lang w:val="en-US" w:eastAsia="zh-CN" w:bidi="ar-SA"/>
    </w:rPr>
  </w:style>
  <w:style w:type="character" w:customStyle="1" w:styleId="11">
    <w:name w:val="日期 Char"/>
    <w:basedOn w:val="9"/>
    <w:link w:val="4"/>
    <w:semiHidden/>
    <w:qFormat/>
    <w:uiPriority w:val="99"/>
  </w:style>
  <w:style w:type="character" w:customStyle="1" w:styleId="12">
    <w:name w:val="页眉 Char"/>
    <w:basedOn w:val="9"/>
    <w:link w:val="6"/>
    <w:semiHidden/>
    <w:qFormat/>
    <w:uiPriority w:val="99"/>
    <w:rPr>
      <w:kern w:val="2"/>
      <w:sz w:val="18"/>
      <w:szCs w:val="18"/>
    </w:rPr>
  </w:style>
  <w:style w:type="character" w:customStyle="1" w:styleId="13">
    <w:name w:val="页脚 Char"/>
    <w:basedOn w:val="9"/>
    <w:link w:val="5"/>
    <w:qFormat/>
    <w:uiPriority w:val="99"/>
    <w:rPr>
      <w:kern w:val="2"/>
      <w:sz w:val="18"/>
      <w:szCs w:val="18"/>
    </w:rPr>
  </w:style>
  <w:style w:type="paragraph" w:customStyle="1" w:styleId="14">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7A3EC5-E2C3-4546-B9BF-16A7D29086C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1444</Words>
  <Characters>1544</Characters>
  <Lines>8</Lines>
  <Paragraphs>2</Paragraphs>
  <TotalTime>128</TotalTime>
  <ScaleCrop>false</ScaleCrop>
  <LinksUpToDate>false</LinksUpToDate>
  <CharactersWithSpaces>1547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2022-09-30T07:05:00Z</dcterms:created>
  <dc:creator>PC</dc:creator>
  <cp:lastModifiedBy>董大春</cp:lastModifiedBy>
  <cp:lastPrinted>2024-02-06T07:48:00Z</cp:lastPrinted>
  <dcterms:modified xsi:type="dcterms:W3CDTF">2024-02-06T08:54:31Z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9D47402A1ECD40F498B613BBF53536D5_13</vt:lpwstr>
  </property>
</Properties>
</file>