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b/>
          <w:sz w:val="32"/>
          <w:szCs w:val="32"/>
        </w:rPr>
        <w:t>兽药GSP目录</w:t>
      </w:r>
    </w:p>
    <w:bookmarkEnd w:id="0"/>
    <w:tbl>
      <w:tblPr>
        <w:tblStyle w:val="4"/>
        <w:tblW w:w="14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103"/>
        <w:gridCol w:w="748"/>
        <w:gridCol w:w="152"/>
        <w:gridCol w:w="1060"/>
        <w:gridCol w:w="1623"/>
        <w:gridCol w:w="2941"/>
        <w:gridCol w:w="357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双江旭森农牧发展有限公司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李贵良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兽用化学药品、中药制剂、消毒剂、外用杀虫剂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双江自治县沙河乡允甸社区允景路11-1号张勇出租房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2022年03月11日-2027年03月10日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凤庆县益牧商贸有限责任公司忙糯分公司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黄奎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兽用化学药品、中药制剂、消毒剂、外用杀虫剂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双江县忙糯村74号董光云出租房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2022年03月11日-2027年03月10日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/>
    <w:p>
      <w:pPr>
        <w:spacing w:line="600" w:lineRule="exact"/>
        <w:jc w:val="both"/>
        <w:rPr>
          <w:rFonts w:ascii="方正仿宋_GBK" w:eastAsia="方正仿宋_GBK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5FE731-E9C5-4DEB-A65F-67AEB541281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642333F-37F7-4702-97D2-1AFE50F897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WVlYzNkZmE4MzE3YTg3MGI4YzI3NDZiOTI0NWMifQ=="/>
  </w:docVars>
  <w:rsids>
    <w:rsidRoot w:val="00172A27"/>
    <w:rsid w:val="00DD4120"/>
    <w:rsid w:val="14615F57"/>
    <w:rsid w:val="176C1F71"/>
    <w:rsid w:val="1EA02C27"/>
    <w:rsid w:val="20D20172"/>
    <w:rsid w:val="224F30AA"/>
    <w:rsid w:val="2A87085C"/>
    <w:rsid w:val="2A9834EF"/>
    <w:rsid w:val="306F4718"/>
    <w:rsid w:val="35433B18"/>
    <w:rsid w:val="37CB170E"/>
    <w:rsid w:val="3A771526"/>
    <w:rsid w:val="45EA2095"/>
    <w:rsid w:val="4C320404"/>
    <w:rsid w:val="5425530F"/>
    <w:rsid w:val="56140038"/>
    <w:rsid w:val="5938010A"/>
    <w:rsid w:val="5A186465"/>
    <w:rsid w:val="5BD1371E"/>
    <w:rsid w:val="5DF9141E"/>
    <w:rsid w:val="5E0F1613"/>
    <w:rsid w:val="629D3248"/>
    <w:rsid w:val="6EFE0532"/>
    <w:rsid w:val="774F32FD"/>
    <w:rsid w:val="7A4A1807"/>
    <w:rsid w:val="7E9A2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335</Words>
  <Characters>376</Characters>
  <Lines>0</Lines>
  <Paragraphs>0</Paragraphs>
  <TotalTime>0</TotalTime>
  <ScaleCrop>false</ScaleCrop>
  <LinksUpToDate>false</LinksUpToDate>
  <CharactersWithSpaces>410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2022-03-18T02:59:00Z</cp:lastPrinted>
  <dcterms:modified xsi:type="dcterms:W3CDTF">2022-05-05T03:50:22Z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3E487C0A4DD446CE9F459148BC83B1FB</vt:lpwstr>
  </property>
</Properties>
</file>